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j3iakso5ye0" w:id="0"/>
      <w:bookmarkEnd w:id="0"/>
      <w:r w:rsidDel="00000000" w:rsidR="00000000" w:rsidRPr="00000000">
        <w:rPr>
          <w:rFonts w:ascii="Arial Unicode MS" w:cs="Arial Unicode MS" w:eastAsia="Arial Unicode MS" w:hAnsi="Arial Unicode MS"/>
          <w:b w:val="1"/>
          <w:bCs w:val="1"/>
          <w:sz w:val="44"/>
          <w:szCs w:val="44"/>
          <w:rtl w:val="0"/>
        </w:rPr>
        <w:t xml:space="preserve">着手金合意書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●●株式会社（以下「甲」という。）と●●（以下「乙」という。）は、甲が乙に対して委託する業務に関し、着手金の支払条件について、以下のとおり合意書（以下「本合意」という。）を締結する。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dsnpx6k0y6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本合意は、甲が乙に委託する業務（以下「本業務」という。）の遂行にあたり、乙が業務着手前に受領する着手金の金額、支払条件およびその取扱いを明確にすることを目的とする。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qn0ku1ktuw" w:id="2"/>
      <w:bookmarkEnd w:id="2"/>
      <w:r w:rsidDel="00000000" w:rsidR="00000000" w:rsidRPr="00000000">
        <w:rPr>
          <w:rFonts w:ascii="Arial Unicode MS" w:cs="Arial Unicode MS" w:eastAsia="Arial Unicode MS" w:hAnsi="Arial Unicode MS"/>
          <w:b w:val="1"/>
          <w:bCs w:val="1"/>
          <w:sz w:val="34"/>
          <w:szCs w:val="34"/>
          <w:rtl w:val="0"/>
        </w:rPr>
        <w:t xml:space="preserve">第2条（本業務の内容）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本業務の内容は、別途締結する業務委託契約書または個別合意書に定めるとおりとする。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anzbyfymc15b" w:id="3"/>
      <w:bookmarkEnd w:id="3"/>
      <w:r w:rsidDel="00000000" w:rsidR="00000000" w:rsidRPr="00000000">
        <w:rPr>
          <w:rFonts w:ascii="Arial Unicode MS" w:cs="Arial Unicode MS" w:eastAsia="Arial Unicode MS" w:hAnsi="Arial Unicode MS"/>
          <w:b w:val="1"/>
          <w:bCs w:val="1"/>
          <w:sz w:val="34"/>
          <w:szCs w:val="34"/>
          <w:rtl w:val="0"/>
        </w:rPr>
        <w:t xml:space="preserve">第3条（着手金の定義）</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本合意における着手金とは、本業務の開始にあたり、乙が業務遂行準備および初期対応の対価として受領する金銭をいう。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rv59ni4s1hzk" w:id="4"/>
      <w:bookmarkEnd w:id="4"/>
      <w:r w:rsidDel="00000000" w:rsidR="00000000" w:rsidRPr="00000000">
        <w:rPr>
          <w:rFonts w:ascii="Arial Unicode MS" w:cs="Arial Unicode MS" w:eastAsia="Arial Unicode MS" w:hAnsi="Arial Unicode MS"/>
          <w:b w:val="1"/>
          <w:bCs w:val="1"/>
          <w:sz w:val="34"/>
          <w:szCs w:val="34"/>
          <w:rtl w:val="0"/>
        </w:rPr>
        <w:t xml:space="preserve">第4条（着手金の金額）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甲は乙に対し、本業務の着手金として金●●円（消費税別途）を支払うものとする。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zowqg399xth" w:id="5"/>
      <w:bookmarkEnd w:id="5"/>
      <w:r w:rsidDel="00000000" w:rsidR="00000000" w:rsidRPr="00000000">
        <w:rPr>
          <w:rFonts w:ascii="Arial Unicode MS" w:cs="Arial Unicode MS" w:eastAsia="Arial Unicode MS" w:hAnsi="Arial Unicode MS"/>
          <w:b w:val="1"/>
          <w:bCs w:val="1"/>
          <w:sz w:val="34"/>
          <w:szCs w:val="34"/>
          <w:rtl w:val="0"/>
        </w:rPr>
        <w:t xml:space="preserve">第5条（支払時期および方法）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甲は、本合意締結後●日以内または乙の請求書発行日から●日以内に、乙指定の銀行口座へ振込により着手金を支払うものとする。</w:t>
        <w:br w:type="textWrapping"/>
        <w:t xml:space="preserve">2　振込手数料は甲の負担とする。</w:t>
        <w:br w:type="textWrapping"/>
        <w:t xml:space="preserve">3　着手金の入金確認をもって、乙は本業務に着手するものとする。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c6vcwwwbl8h1" w:id="6"/>
      <w:bookmarkEnd w:id="6"/>
      <w:r w:rsidDel="00000000" w:rsidR="00000000" w:rsidRPr="00000000">
        <w:rPr>
          <w:rFonts w:ascii="Arial Unicode MS" w:cs="Arial Unicode MS" w:eastAsia="Arial Unicode MS" w:hAnsi="Arial Unicode MS"/>
          <w:b w:val="1"/>
          <w:bCs w:val="1"/>
          <w:sz w:val="34"/>
          <w:szCs w:val="34"/>
          <w:rtl w:val="0"/>
        </w:rPr>
        <w:t xml:space="preserve">第6条（着手金の性質）</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着手金は、本業務の成果の有無にかかわらず、乙の業務着手および準備行為の対価として支払われるものである。</w:t>
        <w:br w:type="textWrapping"/>
        <w:t xml:space="preserve">2　着手金は、特段の定めがない限り返還されないものとする。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ydesyqte58gf" w:id="7"/>
      <w:bookmarkEnd w:id="7"/>
      <w:r w:rsidDel="00000000" w:rsidR="00000000" w:rsidRPr="00000000">
        <w:rPr>
          <w:rFonts w:ascii="Arial Unicode MS" w:cs="Arial Unicode MS" w:eastAsia="Arial Unicode MS" w:hAnsi="Arial Unicode MS"/>
          <w:b w:val="1"/>
          <w:bCs w:val="1"/>
          <w:sz w:val="34"/>
          <w:szCs w:val="34"/>
          <w:rtl w:val="0"/>
        </w:rPr>
        <w:t xml:space="preserve">第7条（契約解除時の取扱い）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甲の都合により本業務が開始前または開始後に解除された場合であっても、着手金は返還されない。</w:t>
        <w:br w:type="textWrapping"/>
        <w:t xml:space="preserve">2　乙の責めに帰すべき事由により本業務が履行されない場合は、甲乙協議のうえ、着手金の全部または一部を返還することができる。</w:t>
        <w:br w:type="textWrapping"/>
        <w:t xml:space="preserve">3　不可抗力により本業務が遂行できない場合の取扱いは、甲乙協議のうえ決定する。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fyzzvslsdbyf" w:id="8"/>
      <w:bookmarkEnd w:id="8"/>
      <w:r w:rsidDel="00000000" w:rsidR="00000000" w:rsidRPr="00000000">
        <w:rPr>
          <w:rFonts w:ascii="Arial Unicode MS" w:cs="Arial Unicode MS" w:eastAsia="Arial Unicode MS" w:hAnsi="Arial Unicode MS"/>
          <w:b w:val="1"/>
          <w:bCs w:val="1"/>
          <w:sz w:val="34"/>
          <w:szCs w:val="34"/>
          <w:rtl w:val="0"/>
        </w:rPr>
        <w:t xml:space="preserve">第8条（追加費用）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本業務の範囲を超える作業が発生した場合、甲乙協議のうえ、別途費用を定めることができる。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ixtztn4qe8kr"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甲および乙は、本業務に関連して知り得た相手方の営業上または技術上の情報を第三者に開示または漏えいしてはならない。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gk4cv5qwetm0"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本合意に違反し、相手方に損害を与えた場合、当該当事者はその損害を賠償する責任を負う。</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5ctb4ltestm"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本合意に定めのない事項または解釈に疑義が生じた場合、甲乙は誠意をもって協議し解決する。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sn6e03i8b9sm"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本合意は日本法に準拠する。</w:t>
        <w:br w:type="textWrapping"/>
        <w:t xml:space="preserve">2　本合意に関して生じた紛争については、●●地方裁判所を第一審の専属的合意管轄裁判所とする。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w28cy4dfnq40" w:id="13"/>
      <w:bookmarkEnd w:id="13"/>
      <w:r w:rsidDel="00000000" w:rsidR="00000000" w:rsidRPr="00000000">
        <w:rPr>
          <w:rFonts w:ascii="Arial Unicode MS" w:cs="Arial Unicode MS" w:eastAsia="Arial Unicode MS" w:hAnsi="Arial Unicode MS"/>
          <w:b w:val="1"/>
          <w:bCs w:val="1"/>
          <w:sz w:val="34"/>
          <w:szCs w:val="34"/>
          <w:rtl w:val="0"/>
        </w:rPr>
        <w:t xml:space="preserve">第13条（有効期間）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本合意は、本合意締結日から本業務終了日まで有効とする。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onq1omto52" w:id="14"/>
      <w:bookmarkEnd w:id="14"/>
      <w:r w:rsidDel="00000000" w:rsidR="00000000" w:rsidRPr="00000000">
        <w:rPr>
          <w:rFonts w:ascii="Arial Unicode MS" w:cs="Arial Unicode MS" w:eastAsia="Arial Unicode MS" w:hAnsi="Arial Unicode MS"/>
          <w:b w:val="1"/>
          <w:bCs w:val="1"/>
          <w:sz w:val="34"/>
          <w:szCs w:val="34"/>
          <w:rtl w:val="0"/>
        </w:rPr>
        <w:t xml:space="preserve">第14条（完全合意）</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本合意は、着手金に関する甲乙間の完全な合意を構成し、口頭または書面による従前の合意に優先する。</w:t>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3kcdmippqan5" w:id="15"/>
      <w:bookmarkEnd w:id="15"/>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本合意締結の証として、本書2通を作成し、甲乙各自記名押印のうえ、各1通を保有する。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