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62pce33wcrm" w:id="0"/>
      <w:bookmarkEnd w:id="0"/>
      <w:r w:rsidDel="00000000" w:rsidR="00000000" w:rsidRPr="00000000">
        <w:rPr>
          <w:rFonts w:ascii="Arial Unicode MS" w:cs="Arial Unicode MS" w:eastAsia="Arial Unicode MS" w:hAnsi="Arial Unicode MS"/>
          <w:b w:val="1"/>
          <w:bCs w:val="1"/>
          <w:sz w:val="44"/>
          <w:szCs w:val="44"/>
          <w:rtl w:val="0"/>
        </w:rPr>
        <w:t xml:space="preserve">雇用契約書（司法書士事務所スタッフ）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●●司法書士事務所（以下「甲」という。）と、●●（以下「乙」という。）は、乙の雇用に関し、以下のとおり雇用契約（以下「本契約」という。）を締結する。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20062usque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本契約は、甲が運営する司法書士業務に関し、乙をスタッフとして雇用し、その労働条件及び権利義務を定めることを目的とする。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jkwklei8g2i" w:id="2"/>
      <w:bookmarkEnd w:id="2"/>
      <w:r w:rsidDel="00000000" w:rsidR="00000000" w:rsidRPr="00000000">
        <w:rPr>
          <w:rFonts w:ascii="Arial Unicode MS" w:cs="Arial Unicode MS" w:eastAsia="Arial Unicode MS" w:hAnsi="Arial Unicode MS"/>
          <w:b w:val="1"/>
          <w:bCs w:val="1"/>
          <w:sz w:val="34"/>
          <w:szCs w:val="34"/>
          <w:rtl w:val="0"/>
        </w:rPr>
        <w:t xml:space="preserve">第2条（雇用形態）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乙の雇用形態は、以下のとおりとする。</w:t>
        <w:br w:type="textWrapping"/>
        <w:t xml:space="preserve">1　正社員／契約社員／パートタイム（該当するものに○）</w:t>
        <w:br w:type="textWrapping"/>
        <w:t xml:space="preserve">2　試用期間：採用日より●ヶ月間とする</w:t>
        <w:br w:type="textWrapping"/>
        <w:t xml:space="preserve">3　試用期間中の労働条件は本契約と同一とする（別途定める場合を除く）</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l1mb5qgp9v8"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乙は、甲の指示に従い、以下の業務に従事する。</w:t>
        <w:br w:type="textWrapping"/>
        <w:t xml:space="preserve">1　不動産登記、商業登記等の補助業務</w:t>
        <w:br w:type="textWrapping"/>
        <w:t xml:space="preserve">2　書類作成、データ入力、法務局・関係機関への提出業務</w:t>
        <w:br w:type="textWrapping"/>
        <w:t xml:space="preserve">3　顧客対応（電話・来客・メール対応）</w:t>
        <w:br w:type="textWrapping"/>
        <w:t xml:space="preserve">4　その他、司法書士業務に付随する一切の業務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mg0708276zy5" w:id="4"/>
      <w:bookmarkEnd w:id="4"/>
      <w:r w:rsidDel="00000000" w:rsidR="00000000" w:rsidRPr="00000000">
        <w:rPr>
          <w:rFonts w:ascii="Arial Unicode MS" w:cs="Arial Unicode MS" w:eastAsia="Arial Unicode MS" w:hAnsi="Arial Unicode MS"/>
          <w:b w:val="1"/>
          <w:bCs w:val="1"/>
          <w:sz w:val="34"/>
          <w:szCs w:val="34"/>
          <w:rtl w:val="0"/>
        </w:rPr>
        <w:t xml:space="preserve">第4条（勤務地）</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乙の勤務地は、甲の事務所所在地とする。</w:t>
        <w:br w:type="textWrapping"/>
        <w:t xml:space="preserve">ただし、業務上必要がある場合には、甲は乙に対し勤務地の変更を命ずることができる。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ipedg6nkud0" w:id="5"/>
      <w:bookmarkEnd w:id="5"/>
      <w:r w:rsidDel="00000000" w:rsidR="00000000" w:rsidRPr="00000000">
        <w:rPr>
          <w:rFonts w:ascii="Arial Unicode MS" w:cs="Arial Unicode MS" w:eastAsia="Arial Unicode MS" w:hAnsi="Arial Unicode MS"/>
          <w:b w:val="1"/>
          <w:bCs w:val="1"/>
          <w:sz w:val="34"/>
          <w:szCs w:val="34"/>
          <w:rtl w:val="0"/>
        </w:rPr>
        <w:t xml:space="preserve">第5条（労働時間及び休憩）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所定労働時間は、1日●時間、週●時間とする</w:t>
        <w:br w:type="textWrapping"/>
        <w:t xml:space="preserve">2　始業・終業時刻は、以下のとおりとする</w:t>
        <w:br w:type="textWrapping"/>
        <w:t xml:space="preserve">　始業：●時　終業：●時</w:t>
        <w:br w:type="textWrapping"/>
        <w:t xml:space="preserve">3　休憩時間は、1日●分とする</w:t>
        <w:br w:type="textWrapping"/>
        <w:t xml:space="preserve">4　業務の都合により、時間外労働を命ずることがある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dfip23tl16bp" w:id="6"/>
      <w:bookmarkEnd w:id="6"/>
      <w:r w:rsidDel="00000000" w:rsidR="00000000" w:rsidRPr="00000000">
        <w:rPr>
          <w:rFonts w:ascii="Arial Unicode MS" w:cs="Arial Unicode MS" w:eastAsia="Arial Unicode MS" w:hAnsi="Arial Unicode MS"/>
          <w:b w:val="1"/>
          <w:bCs w:val="1"/>
          <w:sz w:val="34"/>
          <w:szCs w:val="34"/>
          <w:rtl w:val="0"/>
        </w:rPr>
        <w:t xml:space="preserve">第6条（休日・休暇）</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休日は、以下のとおりとする</w:t>
        <w:br w:type="textWrapping"/>
        <w:t xml:space="preserve">　・土曜日、日曜日</w:t>
        <w:br w:type="textWrapping"/>
        <w:t xml:space="preserve">　・祝日</w:t>
        <w:br w:type="textWrapping"/>
        <w:t xml:space="preserve">　・その他甲が定める日</w:t>
        <w:br w:type="textWrapping"/>
        <w:t xml:space="preserve">2　年次有給休暇は、労働基準法に従い付与する</w:t>
        <w:br w:type="textWrapping"/>
        <w:t xml:space="preserve">3　その他の休暇については、甲の就業規則による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liaqr2sq58n" w:id="7"/>
      <w:bookmarkEnd w:id="7"/>
      <w:r w:rsidDel="00000000" w:rsidR="00000000" w:rsidRPr="00000000">
        <w:rPr>
          <w:rFonts w:ascii="Arial Unicode MS" w:cs="Arial Unicode MS" w:eastAsia="Arial Unicode MS" w:hAnsi="Arial Unicode MS"/>
          <w:b w:val="1"/>
          <w:bCs w:val="1"/>
          <w:sz w:val="34"/>
          <w:szCs w:val="34"/>
          <w:rtl w:val="0"/>
        </w:rPr>
        <w:t xml:space="preserve">第7条（報酬）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乙の賃金は、以下のとおりとする</w:t>
        <w:br w:type="textWrapping"/>
        <w:t xml:space="preserve">　基本給：月額●円</w:t>
        <w:br w:type="textWrapping"/>
        <w:t xml:space="preserve">2　支払日は、毎月●日とする</w:t>
        <w:br w:type="textWrapping"/>
        <w:t xml:space="preserve">3　支払方法は、乙指定の金融機関口座への振込とする</w:t>
        <w:br w:type="textWrapping"/>
        <w:t xml:space="preserve">4　時間外労働、休日労働及び深夜労働に対しては、法令に基づき割増賃金を支払う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syddxjen3eow" w:id="8"/>
      <w:bookmarkEnd w:id="8"/>
      <w:r w:rsidDel="00000000" w:rsidR="00000000" w:rsidRPr="00000000">
        <w:rPr>
          <w:rFonts w:ascii="Arial Unicode MS" w:cs="Arial Unicode MS" w:eastAsia="Arial Unicode MS" w:hAnsi="Arial Unicode MS"/>
          <w:b w:val="1"/>
          <w:bCs w:val="1"/>
          <w:sz w:val="34"/>
          <w:szCs w:val="34"/>
          <w:rtl w:val="0"/>
        </w:rPr>
        <w:t xml:space="preserve">第8条（社会保険等）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甲は、法令に基づき、乙を社会保険（健康保険・厚生年金保険）及び労働保険に加入させる。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9g12t26j2j3x" w:id="9"/>
      <w:bookmarkEnd w:id="9"/>
      <w:r w:rsidDel="00000000" w:rsidR="00000000" w:rsidRPr="00000000">
        <w:rPr>
          <w:rFonts w:ascii="Arial Unicode MS" w:cs="Arial Unicode MS" w:eastAsia="Arial Unicode MS" w:hAnsi="Arial Unicode MS"/>
          <w:b w:val="1"/>
          <w:bCs w:val="1"/>
          <w:sz w:val="34"/>
          <w:szCs w:val="34"/>
          <w:rtl w:val="0"/>
        </w:rPr>
        <w:t xml:space="preserve">第9条（服務規律）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乙は、誠実に職務を遂行し、甲の指示及び就業規則を遵守しなければならない</w:t>
        <w:br w:type="textWrapping"/>
        <w:t xml:space="preserve">2　乙は、司法書士業務の公共性・信頼性を十分に理解し、品位を保持するものとする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snqxyfxq6nw" w:id="10"/>
      <w:bookmarkEnd w:id="10"/>
      <w:r w:rsidDel="00000000" w:rsidR="00000000" w:rsidRPr="00000000">
        <w:rPr>
          <w:rFonts w:ascii="Arial Unicode MS" w:cs="Arial Unicode MS" w:eastAsia="Arial Unicode MS" w:hAnsi="Arial Unicode MS"/>
          <w:b w:val="1"/>
          <w:bCs w:val="1"/>
          <w:sz w:val="34"/>
          <w:szCs w:val="34"/>
          <w:rtl w:val="0"/>
        </w:rPr>
        <w:t xml:space="preserve">第10条（守秘義務）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乙は、業務上知り得た顧客情報、登記情報、個人情報、業務内容その他一切の情報を、在職中及び退職後においても第三者に漏えいしてはならない</w:t>
        <w:br w:type="textWrapping"/>
        <w:t xml:space="preserve">2　乙は、これらの情報を業務目的以外に使用してはならない</w:t>
        <w:br w:type="textWrapping"/>
        <w:t xml:space="preserve">3　本条の義務は、退職後も●年間存続する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（※守秘義務の基本構造は中小企業庁ひな形レベルに準拠した考え方を反映） </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qiwkebwj8ur"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乙は、個人情報保護法及び甲の定める個人情報管理規程に従い、適切に個人情報を取り扱うものとする。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uk66907bu5bw" w:id="12"/>
      <w:bookmarkEnd w:id="12"/>
      <w:r w:rsidDel="00000000" w:rsidR="00000000" w:rsidRPr="00000000">
        <w:rPr>
          <w:rFonts w:ascii="Arial Unicode MS" w:cs="Arial Unicode MS" w:eastAsia="Arial Unicode MS" w:hAnsi="Arial Unicode MS"/>
          <w:b w:val="1"/>
          <w:bCs w:val="1"/>
          <w:sz w:val="34"/>
          <w:szCs w:val="34"/>
          <w:rtl w:val="0"/>
        </w:rPr>
        <w:t xml:space="preserve">第12条（競業避止）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乙は、在職中、甲の許可なく、同種又は類似の業務を営む事業に従事してはならない。</w:t>
        <w:br w:type="textWrapping"/>
        <w:t xml:space="preserve">退職後の競業については、別途合意する場合に限り適用する。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7sr12csta7qy" w:id="13"/>
      <w:bookmarkEnd w:id="13"/>
      <w:r w:rsidDel="00000000" w:rsidR="00000000" w:rsidRPr="00000000">
        <w:rPr>
          <w:rFonts w:ascii="Arial Unicode MS" w:cs="Arial Unicode MS" w:eastAsia="Arial Unicode MS" w:hAnsi="Arial Unicode MS"/>
          <w:b w:val="1"/>
          <w:bCs w:val="1"/>
          <w:sz w:val="34"/>
          <w:szCs w:val="34"/>
          <w:rtl w:val="0"/>
        </w:rPr>
        <w:t xml:space="preserve">第13条（知的財産権）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乙が業務上作成した書類、資料、データ等の著作権は、甲に帰属する</w:t>
        <w:br w:type="textWrapping"/>
        <w:t xml:space="preserve">2　乙は、当該成果物について著作者人格権を行使しないものとする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ed8lucqh82g" w:id="14"/>
      <w:bookmarkEnd w:id="14"/>
      <w:r w:rsidDel="00000000" w:rsidR="00000000" w:rsidRPr="00000000">
        <w:rPr>
          <w:rFonts w:ascii="Arial Unicode MS" w:cs="Arial Unicode MS" w:eastAsia="Arial Unicode MS" w:hAnsi="Arial Unicode MS"/>
          <w:b w:val="1"/>
          <w:bCs w:val="1"/>
          <w:sz w:val="34"/>
          <w:szCs w:val="34"/>
          <w:rtl w:val="0"/>
        </w:rPr>
        <w:t xml:space="preserve">第14条（懲戒）</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乙が以下のいずれかに該当する場合、甲は懲戒処分を行うことができる</w:t>
        <w:br w:type="textWrapping"/>
        <w:t xml:space="preserve">1　重大な規律違反があった場合</w:t>
        <w:br w:type="textWrapping"/>
        <w:t xml:space="preserve">2　守秘義務違反があった場合</w:t>
        <w:br w:type="textWrapping"/>
        <w:t xml:space="preserve">3　業務上の不正行為があった場合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ld85dssa1bp5" w:id="15"/>
      <w:bookmarkEnd w:id="15"/>
      <w:r w:rsidDel="00000000" w:rsidR="00000000" w:rsidRPr="00000000">
        <w:rPr>
          <w:rFonts w:ascii="Arial Unicode MS" w:cs="Arial Unicode MS" w:eastAsia="Arial Unicode MS" w:hAnsi="Arial Unicode MS"/>
          <w:b w:val="1"/>
          <w:bCs w:val="1"/>
          <w:sz w:val="34"/>
          <w:szCs w:val="34"/>
          <w:rtl w:val="0"/>
        </w:rPr>
        <w:t xml:space="preserve">第15条（退職）</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乙は、退職する場合、●日前までに書面で申し出るものとする</w:t>
        <w:br w:type="textWrapping"/>
        <w:t xml:space="preserve">2　甲は、やむを得ない事由がある場合、法令に従い解雇することができる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v5l3em4r0kd3"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od8n1hwf11o" w:id="17"/>
      <w:bookmarkEnd w:id="17"/>
      <w:r w:rsidDel="00000000" w:rsidR="00000000" w:rsidRPr="00000000">
        <w:rPr>
          <w:rFonts w:ascii="Arial Unicode MS" w:cs="Arial Unicode MS" w:eastAsia="Arial Unicode MS" w:hAnsi="Arial Unicode MS"/>
          <w:b w:val="1"/>
          <w:bCs w:val="1"/>
          <w:sz w:val="34"/>
          <w:szCs w:val="34"/>
          <w:rtl w:val="0"/>
        </w:rPr>
        <w:t xml:space="preserve">第17条（契約期間）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本契約の期間は、●年●月●日から●年●月●日までとする。</w:t>
        <w:br w:type="textWrapping"/>
        <w:t xml:space="preserve">期間満了後は、双方の合意により更新することができる。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2sa7cm4o74m8"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本契約に定めのない事項又は疑義が生じた場合は、甲乙協議の上、誠意をもって解決する。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lpgipad9iai5" w:id="19"/>
      <w:bookmarkEnd w:id="19"/>
      <w:r w:rsidDel="00000000" w:rsidR="00000000" w:rsidRPr="00000000">
        <w:rPr>
          <w:rFonts w:ascii="Arial Unicode MS" w:cs="Arial Unicode MS" w:eastAsia="Arial Unicode MS" w:hAnsi="Arial Unicode MS"/>
          <w:b w:val="1"/>
          <w:bCs w:val="1"/>
          <w:sz w:val="34"/>
          <w:szCs w:val="34"/>
          <w:rtl w:val="0"/>
        </w:rPr>
        <w:t xml:space="preserve">第19条（管轄）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本契約に関する紛争については、甲の所在地を管轄する地方裁判所を専属的合意管轄とする。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8gm6yjabepa4" w:id="20"/>
      <w:bookmarkEnd w:id="20"/>
      <w:r w:rsidDel="00000000" w:rsidR="00000000" w:rsidRPr="00000000">
        <w:rPr>
          <w:rFonts w:ascii="Arial Unicode MS" w:cs="Arial Unicode MS" w:eastAsia="Arial Unicode MS" w:hAnsi="Arial Unicode MS"/>
          <w:b w:val="1"/>
          <w:bCs w:val="1"/>
          <w:sz w:val="34"/>
          <w:szCs w:val="34"/>
          <w:rtl w:val="0"/>
        </w:rPr>
        <w:t xml:space="preserve">第20条（就業規則との関係）</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本契約に定めのない事項は、甲の就業規則及び関係諸規程による。</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60j5elhf460b" w:id="21"/>
      <w:bookmarkEnd w:id="21"/>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●●司法書士事務所</w:t>
        <w:br w:type="textWrapping"/>
        <w:t xml:space="preserve">住所：</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