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z2ovm5nc569b" w:id="0"/>
      <w:bookmarkEnd w:id="0"/>
      <w:r w:rsidDel="00000000" w:rsidR="00000000" w:rsidRPr="00000000">
        <w:rPr>
          <w:rFonts w:ascii="Arial Unicode MS" w:cs="Arial Unicode MS" w:eastAsia="Arial Unicode MS" w:hAnsi="Arial Unicode MS"/>
          <w:b w:val="1"/>
          <w:bCs w:val="1"/>
          <w:sz w:val="46"/>
          <w:szCs w:val="46"/>
          <w:rtl w:val="0"/>
        </w:rPr>
        <w:t xml:space="preserve">不動産会社との業務提携契約書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●●株式会社（以下「甲」という。）と、●●不動産株式会社（以下「乙」という。）は、相互の業務連携に関し、次のとおり業務提携契約（以下「本契約」という。）を締結する。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5alhxrfz87v0"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本契約は、甲及び乙が相互に連携し、それぞれの事業領域における顧客紹介及び関連サービスの提供を通じて、双方の事業拡大及び顧客満足度の向上を図ることを目的とする。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ys5isipi4e5w" w:id="2"/>
      <w:bookmarkEnd w:id="2"/>
      <w:r w:rsidDel="00000000" w:rsidR="00000000" w:rsidRPr="00000000">
        <w:rPr>
          <w:rFonts w:ascii="Arial Unicode MS" w:cs="Arial Unicode MS" w:eastAsia="Arial Unicode MS" w:hAnsi="Arial Unicode MS"/>
          <w:b w:val="1"/>
          <w:bCs w:val="1"/>
          <w:sz w:val="34"/>
          <w:szCs w:val="34"/>
          <w:rtl w:val="0"/>
        </w:rPr>
        <w:t xml:space="preserve">第2条（提携内容）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甲及び乙は、次の各号に定める業務について提携する。</w:t>
        <w:br w:type="textWrapping"/>
        <w:t xml:space="preserve">一　顧客の相互紹介</w:t>
        <w:br w:type="textWrapping"/>
        <w:t xml:space="preserve">二　不動産取引に関連する各種士業サービスの提供</w:t>
        <w:br w:type="textWrapping"/>
        <w:t xml:space="preserve">三　セミナー、イベント等の共同開催</w:t>
        <w:br w:type="textWrapping"/>
        <w:t xml:space="preserve">四　その他、双方が協議の上合意した業務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前項の具体的内容については、個別に協議の上、別途合意書又は覚書により定めることができる。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b4xh73vqoswe" w:id="3"/>
      <w:bookmarkEnd w:id="3"/>
      <w:r w:rsidDel="00000000" w:rsidR="00000000" w:rsidRPr="00000000">
        <w:rPr>
          <w:rFonts w:ascii="Arial Unicode MS" w:cs="Arial Unicode MS" w:eastAsia="Arial Unicode MS" w:hAnsi="Arial Unicode MS"/>
          <w:b w:val="1"/>
          <w:bCs w:val="1"/>
          <w:sz w:val="34"/>
          <w:szCs w:val="34"/>
          <w:rtl w:val="0"/>
        </w:rPr>
        <w:t xml:space="preserve">第3条（役割分担）</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甲は、主として法務、許認可、契約書作成その他の士業サービスを提供する。</w:t>
        <w:br w:type="textWrapping"/>
        <w:t xml:space="preserve">2　乙は、不動産の売買、賃貸、仲介及び管理業務を担当する。</w:t>
        <w:br w:type="textWrapping"/>
        <w:t xml:space="preserve">3　双方は、自己の業務範囲を超える行為を行わないものとする。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b39qpjp4u0by" w:id="4"/>
      <w:bookmarkEnd w:id="4"/>
      <w:r w:rsidDel="00000000" w:rsidR="00000000" w:rsidRPr="00000000">
        <w:rPr>
          <w:rFonts w:ascii="Arial Unicode MS" w:cs="Arial Unicode MS" w:eastAsia="Arial Unicode MS" w:hAnsi="Arial Unicode MS"/>
          <w:b w:val="1"/>
          <w:bCs w:val="1"/>
          <w:sz w:val="34"/>
          <w:szCs w:val="34"/>
          <w:rtl w:val="0"/>
        </w:rPr>
        <w:t xml:space="preserve">第4条（紹介及び報酬）</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甲及び乙は、相互に顧客を紹介することができる。</w:t>
        <w:br w:type="textWrapping"/>
        <w:t xml:space="preserve">2　紹介に基づき契約が成立した場合の紹介料、報酬その他の条件は、別途合意する。</w:t>
        <w:br w:type="textWrapping"/>
        <w:t xml:space="preserve">3　報酬の発生時期及び支払方法についても、個別契約において定めるものとする。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69bjt8cpvjtp" w:id="5"/>
      <w:bookmarkEnd w:id="5"/>
      <w:r w:rsidDel="00000000" w:rsidR="00000000" w:rsidRPr="00000000">
        <w:rPr>
          <w:rFonts w:ascii="Arial Unicode MS" w:cs="Arial Unicode MS" w:eastAsia="Arial Unicode MS" w:hAnsi="Arial Unicode MS"/>
          <w:b w:val="1"/>
          <w:bCs w:val="1"/>
          <w:sz w:val="34"/>
          <w:szCs w:val="34"/>
          <w:rtl w:val="0"/>
        </w:rPr>
        <w:t xml:space="preserve">第5条（秘密保持）</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甲及び乙は、本契約に関連して知り得た相手方の営業上、技術上その他一切の秘密情報を、第三者に開示又は漏えいしてはならない。</w:t>
        <w:br w:type="textWrapping"/>
        <w:t xml:space="preserve">2　前項の義務は、本契約終了後も継続する。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o2ww8za3pfu0" w:id="6"/>
      <w:bookmarkEnd w:id="6"/>
      <w:r w:rsidDel="00000000" w:rsidR="00000000" w:rsidRPr="00000000">
        <w:rPr>
          <w:rFonts w:ascii="Arial Unicode MS" w:cs="Arial Unicode MS" w:eastAsia="Arial Unicode MS" w:hAnsi="Arial Unicode MS"/>
          <w:b w:val="1"/>
          <w:bCs w:val="1"/>
          <w:sz w:val="34"/>
          <w:szCs w:val="34"/>
          <w:rtl w:val="0"/>
        </w:rPr>
        <w:t xml:space="preserve">第6条（個人情報の取扱い）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甲及び乙は、顧客の個人情報を適法かつ適切に取り扱うものとする。</w:t>
        <w:br w:type="textWrapping"/>
        <w:t xml:space="preserve">2　個人情報の利用は、本契約の目的の範囲内に限るものとする。</w:t>
        <w:br w:type="textWrapping"/>
        <w:t xml:space="preserve">3　法令に基づく場合を除き、第三者提供を行う場合には、事前に本人の同意を取得するものとする。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lpjmm8gytjtp" w:id="7"/>
      <w:bookmarkEnd w:id="7"/>
      <w:r w:rsidDel="00000000" w:rsidR="00000000" w:rsidRPr="00000000">
        <w:rPr>
          <w:rFonts w:ascii="Arial Unicode MS" w:cs="Arial Unicode MS" w:eastAsia="Arial Unicode MS" w:hAnsi="Arial Unicode MS"/>
          <w:b w:val="1"/>
          <w:bCs w:val="1"/>
          <w:sz w:val="34"/>
          <w:szCs w:val="34"/>
          <w:rtl w:val="0"/>
        </w:rPr>
        <w:t xml:space="preserve">第7条（競業避止）</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甲及び乙は、本契約の目的に反する形で、相手方の顧客又は取引関係を不当に侵害する行為を行ってはならない。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kikb5jq95jlz" w:id="8"/>
      <w:bookmarkEnd w:id="8"/>
      <w:r w:rsidDel="00000000" w:rsidR="00000000" w:rsidRPr="00000000">
        <w:rPr>
          <w:rFonts w:ascii="Arial Unicode MS" w:cs="Arial Unicode MS" w:eastAsia="Arial Unicode MS" w:hAnsi="Arial Unicode MS"/>
          <w:b w:val="1"/>
          <w:bCs w:val="1"/>
          <w:sz w:val="34"/>
          <w:szCs w:val="34"/>
          <w:rtl w:val="0"/>
        </w:rPr>
        <w:t xml:space="preserve">第8条（再委託の制限）</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甲及び乙は、本契約に基づく業務を第三者に再委託する場合には、事前に相手方の承諾を得るものとする。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1w53qojve2jl" w:id="9"/>
      <w:bookmarkEnd w:id="9"/>
      <w:r w:rsidDel="00000000" w:rsidR="00000000" w:rsidRPr="00000000">
        <w:rPr>
          <w:rFonts w:ascii="Arial Unicode MS" w:cs="Arial Unicode MS" w:eastAsia="Arial Unicode MS" w:hAnsi="Arial Unicode MS"/>
          <w:b w:val="1"/>
          <w:bCs w:val="1"/>
          <w:sz w:val="34"/>
          <w:szCs w:val="34"/>
          <w:rtl w:val="0"/>
        </w:rPr>
        <w:t xml:space="preserve">第9条（知的財産権）</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本契約に基づき作成された資料、コンテンツその他の成果物に関する知的財産権の帰属は、個別に協議の上定める。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qa1zspgtunum"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本契約の有効期間は、契約締結日から1年間とする。</w:t>
        <w:br w:type="textWrapping"/>
        <w:t xml:space="preserve">2　期間満了日の1か月前までにいずれの当事者からも書面による解約の申し出がない場合、本契約は同一条件で自動更新される。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jrd593k6ddhj" w:id="11"/>
      <w:bookmarkEnd w:id="11"/>
      <w:r w:rsidDel="00000000" w:rsidR="00000000" w:rsidRPr="00000000">
        <w:rPr>
          <w:rFonts w:ascii="Arial Unicode MS" w:cs="Arial Unicode MS" w:eastAsia="Arial Unicode MS" w:hAnsi="Arial Unicode MS"/>
          <w:b w:val="1"/>
          <w:bCs w:val="1"/>
          <w:sz w:val="34"/>
          <w:szCs w:val="34"/>
          <w:rtl w:val="0"/>
        </w:rPr>
        <w:t xml:space="preserve">第11条（解除）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甲又は乙は、相手方が本契約に違反し、相当期間を定めて是正を求めたにもかかわらず改善されない場合、本契約を解除することができる。</w:t>
        <w:br w:type="textWrapping"/>
        <w:t xml:space="preserve">2　次の各号に該当する場合、催告なく直ちに解除できる。</w:t>
        <w:br w:type="textWrapping"/>
        <w:t xml:space="preserve">一　支払停止又は破産等の申立てがあった場合</w:t>
        <w:br w:type="textWrapping"/>
        <w:t xml:space="preserve">二　重大な信用不安が生じた場合</w:t>
        <w:br w:type="textWrapping"/>
        <w:t xml:space="preserve">三　反社会的勢力に該当することが判明した場合</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pqhfyiraqjm1"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甲及び乙は、本契約に違反し相手方に損害を与えた場合、その損害を賠償する責任を負う。</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l97b9miid0sd"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甲及び乙は、自ら及び関係者が反社会的勢力に該当しないことを保証し、将来にわたりこれを維持する。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jzi5cvlumxaq"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ma5nof3g3j3k" w:id="15"/>
      <w:bookmarkEnd w:id="15"/>
      <w:r w:rsidDel="00000000" w:rsidR="00000000" w:rsidRPr="00000000">
        <w:rPr>
          <w:rFonts w:ascii="Arial Unicode MS" w:cs="Arial Unicode MS" w:eastAsia="Arial Unicode MS" w:hAnsi="Arial Unicode MS"/>
          <w:b w:val="1"/>
          <w:bCs w:val="1"/>
          <w:sz w:val="34"/>
          <w:szCs w:val="34"/>
          <w:rtl w:val="0"/>
        </w:rPr>
        <w:t xml:space="preserve">第15条（管轄）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elkoto8ogw2t" w:id="16"/>
      <w:bookmarkEnd w:id="16"/>
      <w:r w:rsidDel="00000000" w:rsidR="00000000" w:rsidRPr="00000000">
        <w:rPr>
          <w:rFonts w:ascii="Arial Unicode MS" w:cs="Arial Unicode MS" w:eastAsia="Arial Unicode MS" w:hAnsi="Arial Unicode MS"/>
          <w:b w:val="1"/>
          <w:bCs w:val="1"/>
          <w:sz w:val="34"/>
          <w:szCs w:val="34"/>
          <w:rtl w:val="0"/>
        </w:rPr>
        <w:t xml:space="preserve">第16条（完全合意）</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本契約は、本件に関する甲乙間の完全な合意を構成し、従前の合意に優先する。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●●不動産株式会社</w:t>
        <w:br w:type="textWrapping"/>
        <w:t xml:space="preserve">住所：</w:t>
        <w:br w:type="textWrapping"/>
        <w:t xml:space="preserve">代表者：</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