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0469" w14:textId="1C1A6C69" w:rsidR="00274636" w:rsidRPr="00274636" w:rsidRDefault="00274636" w:rsidP="00274636">
      <w:pPr>
        <w:jc w:val="center"/>
        <w:rPr>
          <w:b/>
          <w:bCs/>
          <w:sz w:val="32"/>
          <w:szCs w:val="36"/>
        </w:rPr>
      </w:pPr>
      <w:r w:rsidRPr="00274636">
        <w:rPr>
          <w:b/>
          <w:bCs/>
          <w:sz w:val="32"/>
          <w:szCs w:val="36"/>
        </w:rPr>
        <w:t>美容クリニック施術同意・利用規約</w:t>
      </w:r>
    </w:p>
    <w:p w14:paraId="52D56B49" w14:textId="77777777" w:rsidR="00274636" w:rsidRPr="00274636" w:rsidRDefault="00274636" w:rsidP="00274636">
      <w:pPr>
        <w:rPr>
          <w:rFonts w:hint="eastAsia"/>
          <w:b/>
          <w:bCs/>
        </w:rPr>
      </w:pPr>
    </w:p>
    <w:p w14:paraId="44381B84" w14:textId="77777777" w:rsidR="00274636" w:rsidRPr="00274636" w:rsidRDefault="00274636" w:rsidP="00274636">
      <w:r w:rsidRPr="00274636">
        <w:t>本同意・利用規約（以下「本規約」といいます。）は、●●クリニック（以下「当クリニック」といいます。）が提供する美容医療・施術サービス（以下「本施術」といいます。）を受ける患者（以下「患者」といいます。）との間に適用される条件を定めるものです。患者は、本規約の内容を十分に理解し、同意したうえで施術を受けるものとします。</w:t>
      </w:r>
    </w:p>
    <w:p w14:paraId="37847C08" w14:textId="3F22260C" w:rsidR="00274636" w:rsidRPr="00274636" w:rsidRDefault="00274636" w:rsidP="00274636"/>
    <w:p w14:paraId="70971A04" w14:textId="77777777" w:rsidR="00274636" w:rsidRPr="00274636" w:rsidRDefault="00274636" w:rsidP="00274636">
      <w:r w:rsidRPr="00274636">
        <w:rPr>
          <w:b/>
          <w:bCs/>
        </w:rPr>
        <w:t>第1条（目的）</w:t>
      </w:r>
    </w:p>
    <w:p w14:paraId="6FCE06DC" w14:textId="77777777" w:rsidR="00274636" w:rsidRPr="00274636" w:rsidRDefault="00274636" w:rsidP="00274636">
      <w:r w:rsidRPr="00274636">
        <w:t>本規約は、当クリニックが提供する本施術の内容、条件、リスク及び責任範囲を明確にし、患者との信頼関係を構築するとともに、施術に関するトラブルを未然に防止することを目的とします。</w:t>
      </w:r>
    </w:p>
    <w:p w14:paraId="4DEA060E" w14:textId="6081C382" w:rsidR="00274636" w:rsidRPr="00274636" w:rsidRDefault="00274636" w:rsidP="00274636"/>
    <w:p w14:paraId="25F722BA" w14:textId="77777777" w:rsidR="00274636" w:rsidRPr="00274636" w:rsidRDefault="00274636" w:rsidP="00274636">
      <w:r w:rsidRPr="00274636">
        <w:rPr>
          <w:b/>
          <w:bCs/>
        </w:rPr>
        <w:t>第2条（施術内容および説明）</w:t>
      </w:r>
    </w:p>
    <w:p w14:paraId="14FBF2AB" w14:textId="77777777" w:rsidR="00274636" w:rsidRPr="00274636" w:rsidRDefault="00274636" w:rsidP="00274636">
      <w:pPr>
        <w:numPr>
          <w:ilvl w:val="0"/>
          <w:numId w:val="1"/>
        </w:numPr>
      </w:pPr>
      <w:r w:rsidRPr="00274636">
        <w:t>当クリニックは、医師の診察及び説明に基づき、患者の希望と適応を踏まえて本施術を行います。</w:t>
      </w:r>
    </w:p>
    <w:p w14:paraId="20994D56" w14:textId="77777777" w:rsidR="00274636" w:rsidRPr="00274636" w:rsidRDefault="00274636" w:rsidP="00274636">
      <w:pPr>
        <w:numPr>
          <w:ilvl w:val="0"/>
          <w:numId w:val="1"/>
        </w:numPr>
      </w:pPr>
      <w:r w:rsidRPr="00274636">
        <w:t>当クリニックは、施術前に以下の事項を説明し、患者の同意を得るものとします。</w:t>
      </w:r>
      <w:r w:rsidRPr="00274636">
        <w:br/>
        <w:t xml:space="preserve">　(1) 施術の目的・方法・効果・所要時間</w:t>
      </w:r>
      <w:r w:rsidRPr="00274636">
        <w:br/>
        <w:t xml:space="preserve">　(2) 施術に伴う痛み・腫れ・内出血・副作用・合併症等のリスク</w:t>
      </w:r>
      <w:r w:rsidRPr="00274636">
        <w:br/>
        <w:t xml:space="preserve">　(3) 施術後の経過・注意事項・アフターケア</w:t>
      </w:r>
      <w:r w:rsidRPr="00274636">
        <w:br/>
        <w:t xml:space="preserve">　(4) 費用・支払条件・キャンセルポリシー</w:t>
      </w:r>
    </w:p>
    <w:p w14:paraId="34388D19" w14:textId="77777777" w:rsidR="00274636" w:rsidRPr="00274636" w:rsidRDefault="00274636" w:rsidP="00274636">
      <w:pPr>
        <w:numPr>
          <w:ilvl w:val="0"/>
          <w:numId w:val="1"/>
        </w:numPr>
      </w:pPr>
      <w:r w:rsidRPr="00274636">
        <w:t>患者は、上記説明を十分に理解し、納得のうえで施術を希望するものとします。</w:t>
      </w:r>
    </w:p>
    <w:p w14:paraId="7889BC0A" w14:textId="6D3632F5" w:rsidR="00274636" w:rsidRPr="00274636" w:rsidRDefault="00274636" w:rsidP="00274636"/>
    <w:p w14:paraId="56FFC22B" w14:textId="77777777" w:rsidR="00274636" w:rsidRPr="00274636" w:rsidRDefault="00274636" w:rsidP="00274636">
      <w:r w:rsidRPr="00274636">
        <w:rPr>
          <w:b/>
          <w:bCs/>
        </w:rPr>
        <w:t>第3条（施術のリスクおよび免責）</w:t>
      </w:r>
    </w:p>
    <w:p w14:paraId="2CC8D340" w14:textId="77777777" w:rsidR="00274636" w:rsidRPr="00274636" w:rsidRDefault="00274636" w:rsidP="00274636">
      <w:pPr>
        <w:numPr>
          <w:ilvl w:val="0"/>
          <w:numId w:val="2"/>
        </w:numPr>
      </w:pPr>
      <w:r w:rsidRPr="00274636">
        <w:t>本施術は、効果や仕上がりに個人差があり、医学的保証をするものではありません。</w:t>
      </w:r>
    </w:p>
    <w:p w14:paraId="2F5CF9BF" w14:textId="77777777" w:rsidR="00274636" w:rsidRPr="00274636" w:rsidRDefault="00274636" w:rsidP="00274636">
      <w:pPr>
        <w:numPr>
          <w:ilvl w:val="0"/>
          <w:numId w:val="2"/>
        </w:numPr>
      </w:pPr>
      <w:r w:rsidRPr="00274636">
        <w:t>患者の体質・既往症・生活習慣等により、施術後に予期しない症状や副作用が生じる場合があります。</w:t>
      </w:r>
    </w:p>
    <w:p w14:paraId="1CE5D068" w14:textId="77777777" w:rsidR="00274636" w:rsidRPr="00274636" w:rsidRDefault="00274636" w:rsidP="00274636">
      <w:pPr>
        <w:numPr>
          <w:ilvl w:val="0"/>
          <w:numId w:val="2"/>
        </w:numPr>
      </w:pPr>
      <w:r w:rsidRPr="00274636">
        <w:t>当クリニックは、医師の指示に基づき適切な施術を行った場合においても、次のような結果について責任を負わないものとします。</w:t>
      </w:r>
      <w:r w:rsidRPr="00274636">
        <w:br/>
        <w:t xml:space="preserve">　(1) 治療効果の不足・非対称・満足度の差異</w:t>
      </w:r>
      <w:r w:rsidRPr="00274636">
        <w:br/>
        <w:t xml:space="preserve">　(2) 体質による腫れ・色素沈着・瘢痕・感染・炎症などの生理的反応</w:t>
      </w:r>
      <w:r w:rsidRPr="00274636">
        <w:br/>
        <w:t xml:space="preserve">　(3) 患者の不適切なアフターケアや生活習慣による悪化</w:t>
      </w:r>
    </w:p>
    <w:p w14:paraId="3778EC37" w14:textId="77777777" w:rsidR="00274636" w:rsidRPr="00274636" w:rsidRDefault="00274636" w:rsidP="00274636">
      <w:pPr>
        <w:numPr>
          <w:ilvl w:val="0"/>
          <w:numId w:val="2"/>
        </w:numPr>
      </w:pPr>
      <w:r w:rsidRPr="00274636">
        <w:t>施術後の経過において異常を感じた場合、患者は速やかに当クリニックに連絡し、診察を受けるものとします。</w:t>
      </w:r>
    </w:p>
    <w:p w14:paraId="350AC9EE" w14:textId="534DCDF3" w:rsidR="00274636" w:rsidRPr="00274636" w:rsidRDefault="00274636" w:rsidP="00274636"/>
    <w:p w14:paraId="79F18207" w14:textId="77777777" w:rsidR="00274636" w:rsidRPr="00274636" w:rsidRDefault="00274636" w:rsidP="00274636">
      <w:r w:rsidRPr="00274636">
        <w:rPr>
          <w:b/>
          <w:bCs/>
        </w:rPr>
        <w:t>第4条（禁止事項）</w:t>
      </w:r>
    </w:p>
    <w:p w14:paraId="41164D30" w14:textId="77777777" w:rsidR="00274636" w:rsidRPr="00274636" w:rsidRDefault="00274636" w:rsidP="00274636">
      <w:r w:rsidRPr="00274636">
        <w:lastRenderedPageBreak/>
        <w:t>患者は、次の各号に該当する行為をしてはなりません。</w:t>
      </w:r>
      <w:r w:rsidRPr="00274636">
        <w:br/>
        <w:t>(1) 医師またはスタッフの指示に従わない行為</w:t>
      </w:r>
      <w:r w:rsidRPr="00274636">
        <w:br/>
        <w:t>(2) 虚偽の健康情報・服薬情報を申告する行為</w:t>
      </w:r>
      <w:r w:rsidRPr="00274636">
        <w:br/>
        <w:t>(3) 他の患者やスタッフへの迷惑行為</w:t>
      </w:r>
      <w:r w:rsidRPr="00274636">
        <w:br/>
        <w:t>(4) 施術の録音・録画・撮影を無断で行う行為</w:t>
      </w:r>
      <w:r w:rsidRPr="00274636">
        <w:br/>
        <w:t>(5) 本規約に反するその他の行為</w:t>
      </w:r>
    </w:p>
    <w:p w14:paraId="0F9C1404" w14:textId="6AE2C14F" w:rsidR="00274636" w:rsidRPr="00274636" w:rsidRDefault="00274636" w:rsidP="00274636"/>
    <w:p w14:paraId="71B88E4E" w14:textId="77777777" w:rsidR="00274636" w:rsidRPr="00274636" w:rsidRDefault="00274636" w:rsidP="00274636">
      <w:r w:rsidRPr="00274636">
        <w:rPr>
          <w:b/>
          <w:bCs/>
        </w:rPr>
        <w:t>第5条（施術の中止・変更）</w:t>
      </w:r>
    </w:p>
    <w:p w14:paraId="503830A9" w14:textId="77777777" w:rsidR="00274636" w:rsidRPr="00274636" w:rsidRDefault="00274636" w:rsidP="00274636">
      <w:pPr>
        <w:numPr>
          <w:ilvl w:val="0"/>
          <w:numId w:val="3"/>
        </w:numPr>
      </w:pPr>
      <w:r w:rsidRPr="00274636">
        <w:t>当クリニックは、以下の場合に施術の実施を中止・延期・変更できるものとします。</w:t>
      </w:r>
      <w:r w:rsidRPr="00274636">
        <w:br/>
        <w:t xml:space="preserve">　(1) 患者の健康状態に施術が適さないと医師が判断した場合</w:t>
      </w:r>
      <w:r w:rsidRPr="00274636">
        <w:br/>
        <w:t xml:space="preserve">　(2) 患者が規約または指示に違反した場合</w:t>
      </w:r>
      <w:r w:rsidRPr="00274636">
        <w:br/>
        <w:t xml:space="preserve">　(3) 災害・停電・感染症流行その他やむを得ない事情により施術の継続が困難な場合</w:t>
      </w:r>
    </w:p>
    <w:p w14:paraId="16AF93A5" w14:textId="77777777" w:rsidR="00274636" w:rsidRPr="00274636" w:rsidRDefault="00274636" w:rsidP="00274636">
      <w:pPr>
        <w:numPr>
          <w:ilvl w:val="0"/>
          <w:numId w:val="3"/>
        </w:numPr>
      </w:pPr>
      <w:r w:rsidRPr="00274636">
        <w:t>施術中止により患者が被った損害について、当クリニックは故意または重過失がない限り責任を負いません。</w:t>
      </w:r>
    </w:p>
    <w:p w14:paraId="68BFE905" w14:textId="181EF255" w:rsidR="00274636" w:rsidRPr="00274636" w:rsidRDefault="00274636" w:rsidP="00274636"/>
    <w:p w14:paraId="255B5AFB" w14:textId="77777777" w:rsidR="00274636" w:rsidRPr="00274636" w:rsidRDefault="00274636" w:rsidP="00274636">
      <w:r w:rsidRPr="00274636">
        <w:rPr>
          <w:b/>
          <w:bCs/>
        </w:rPr>
        <w:t>第6条（キャンセル・返金）</w:t>
      </w:r>
    </w:p>
    <w:p w14:paraId="3CBE13D2" w14:textId="77777777" w:rsidR="00274636" w:rsidRPr="00274636" w:rsidRDefault="00274636" w:rsidP="00274636">
      <w:pPr>
        <w:numPr>
          <w:ilvl w:val="0"/>
          <w:numId w:val="4"/>
        </w:numPr>
      </w:pPr>
      <w:r w:rsidRPr="00274636">
        <w:t>予約のキャンセルまたは変更は、施術予定日の●日前までに申し出るものとします。</w:t>
      </w:r>
    </w:p>
    <w:p w14:paraId="630B2173" w14:textId="77777777" w:rsidR="00274636" w:rsidRPr="00274636" w:rsidRDefault="00274636" w:rsidP="00274636">
      <w:pPr>
        <w:numPr>
          <w:ilvl w:val="0"/>
          <w:numId w:val="4"/>
        </w:numPr>
      </w:pPr>
      <w:r w:rsidRPr="00274636">
        <w:t>前項の期限を過ぎた場合、予約金または施術料金の一部をキャンセル料として申し受ける場合があります。</w:t>
      </w:r>
    </w:p>
    <w:p w14:paraId="3D0F2187" w14:textId="77777777" w:rsidR="00274636" w:rsidRPr="00274636" w:rsidRDefault="00274636" w:rsidP="00274636">
      <w:pPr>
        <w:numPr>
          <w:ilvl w:val="0"/>
          <w:numId w:val="4"/>
        </w:numPr>
      </w:pPr>
      <w:r w:rsidRPr="00274636">
        <w:t>施術開始後または一部施術済みの場合は、原則として返金はいたしません。</w:t>
      </w:r>
    </w:p>
    <w:p w14:paraId="08860F57" w14:textId="77777777" w:rsidR="00274636" w:rsidRPr="00274636" w:rsidRDefault="00274636" w:rsidP="00274636">
      <w:pPr>
        <w:numPr>
          <w:ilvl w:val="0"/>
          <w:numId w:val="4"/>
        </w:numPr>
      </w:pPr>
      <w:r w:rsidRPr="00274636">
        <w:t>医師の判断により施術を中止した場合は、実施済み部分を除いた残額を返金することがあります。</w:t>
      </w:r>
    </w:p>
    <w:p w14:paraId="1A07212C" w14:textId="76435974" w:rsidR="00274636" w:rsidRPr="00274636" w:rsidRDefault="00274636" w:rsidP="00274636"/>
    <w:p w14:paraId="1E90610A" w14:textId="77777777" w:rsidR="00274636" w:rsidRPr="00274636" w:rsidRDefault="00274636" w:rsidP="00274636">
      <w:r w:rsidRPr="00274636">
        <w:rPr>
          <w:b/>
          <w:bCs/>
        </w:rPr>
        <w:t>第7条（個人情報の取扱い）</w:t>
      </w:r>
    </w:p>
    <w:p w14:paraId="23E77E1F" w14:textId="77777777" w:rsidR="00274636" w:rsidRPr="00274636" w:rsidRDefault="00274636" w:rsidP="00274636">
      <w:pPr>
        <w:numPr>
          <w:ilvl w:val="0"/>
          <w:numId w:val="5"/>
        </w:numPr>
      </w:pPr>
      <w:r w:rsidRPr="00274636">
        <w:t>当クリニックは、患者の個人情報を、診療・施術・アフターケア・会計・管理運営及び安全確保の目的に限り利用します。</w:t>
      </w:r>
    </w:p>
    <w:p w14:paraId="02DE3BAA" w14:textId="77777777" w:rsidR="00274636" w:rsidRPr="00274636" w:rsidRDefault="00274636" w:rsidP="00274636">
      <w:pPr>
        <w:numPr>
          <w:ilvl w:val="0"/>
          <w:numId w:val="5"/>
        </w:numPr>
      </w:pPr>
      <w:r w:rsidRPr="00274636">
        <w:t>個人情報は、法令に基づく場合を除き、第三者に提供しません。</w:t>
      </w:r>
    </w:p>
    <w:p w14:paraId="22A3986A" w14:textId="77777777" w:rsidR="00274636" w:rsidRPr="00274636" w:rsidRDefault="00274636" w:rsidP="00274636">
      <w:pPr>
        <w:numPr>
          <w:ilvl w:val="0"/>
          <w:numId w:val="5"/>
        </w:numPr>
      </w:pPr>
      <w:r w:rsidRPr="00274636">
        <w:t>当クリニックは、個人情報の漏えい・改ざん・不正利用を防止するため、適切な安全管理措置を講じます。</w:t>
      </w:r>
    </w:p>
    <w:p w14:paraId="791AE210" w14:textId="10CBA849" w:rsidR="00274636" w:rsidRPr="00274636" w:rsidRDefault="00274636" w:rsidP="00274636"/>
    <w:p w14:paraId="175F8291" w14:textId="77777777" w:rsidR="00274636" w:rsidRPr="00274636" w:rsidRDefault="00274636" w:rsidP="00274636">
      <w:r w:rsidRPr="00274636">
        <w:rPr>
          <w:b/>
          <w:bCs/>
        </w:rPr>
        <w:t>第8条（写真・映像等の取扱い）</w:t>
      </w:r>
    </w:p>
    <w:p w14:paraId="4620A6CE" w14:textId="77777777" w:rsidR="00274636" w:rsidRPr="00274636" w:rsidRDefault="00274636" w:rsidP="00274636">
      <w:pPr>
        <w:numPr>
          <w:ilvl w:val="0"/>
          <w:numId w:val="6"/>
        </w:numPr>
      </w:pPr>
      <w:r w:rsidRPr="00274636">
        <w:t>施術前後の状態確認や医療記録のため、写真・映像を撮影することがあります。</w:t>
      </w:r>
    </w:p>
    <w:p w14:paraId="6DABF42A" w14:textId="77777777" w:rsidR="00274636" w:rsidRPr="00274636" w:rsidRDefault="00274636" w:rsidP="00274636">
      <w:pPr>
        <w:numPr>
          <w:ilvl w:val="0"/>
          <w:numId w:val="6"/>
        </w:numPr>
      </w:pPr>
      <w:r w:rsidRPr="00274636">
        <w:t>撮影データは、診療記録として管理し、本人同意なしに第三者に提供することはありません。</w:t>
      </w:r>
    </w:p>
    <w:p w14:paraId="78C2EC76" w14:textId="77777777" w:rsidR="00274636" w:rsidRPr="00274636" w:rsidRDefault="00274636" w:rsidP="00274636">
      <w:pPr>
        <w:numPr>
          <w:ilvl w:val="0"/>
          <w:numId w:val="6"/>
        </w:numPr>
      </w:pPr>
      <w:r w:rsidRPr="00274636">
        <w:t>広報・学術発表等で匿名加工した画像を利用する場合、別途書面で承諾を得ます。</w:t>
      </w:r>
    </w:p>
    <w:p w14:paraId="68F658C9" w14:textId="7003B6C8" w:rsidR="00274636" w:rsidRPr="00274636" w:rsidRDefault="00274636" w:rsidP="00274636"/>
    <w:p w14:paraId="4DB902D7" w14:textId="77777777" w:rsidR="00274636" w:rsidRPr="00274636" w:rsidRDefault="00274636" w:rsidP="00274636">
      <w:r w:rsidRPr="00274636">
        <w:rPr>
          <w:b/>
          <w:bCs/>
        </w:rPr>
        <w:t>第9条（費用・支払方法）</w:t>
      </w:r>
    </w:p>
    <w:p w14:paraId="4DAEDA8E" w14:textId="77777777" w:rsidR="00274636" w:rsidRPr="00274636" w:rsidRDefault="00274636" w:rsidP="00274636">
      <w:pPr>
        <w:numPr>
          <w:ilvl w:val="0"/>
          <w:numId w:val="7"/>
        </w:numPr>
      </w:pPr>
      <w:r w:rsidRPr="00274636">
        <w:t>本施術の料金は、施術前に提示された金額に基づきます。</w:t>
      </w:r>
    </w:p>
    <w:p w14:paraId="48035B5E" w14:textId="77777777" w:rsidR="00274636" w:rsidRPr="00274636" w:rsidRDefault="00274636" w:rsidP="00274636">
      <w:pPr>
        <w:numPr>
          <w:ilvl w:val="0"/>
          <w:numId w:val="7"/>
        </w:numPr>
      </w:pPr>
      <w:r w:rsidRPr="00274636">
        <w:t>支払は現金、クレジットカード、電子決済等、当クリニックが指定する方法により行うものとします。</w:t>
      </w:r>
    </w:p>
    <w:p w14:paraId="43D50090" w14:textId="77777777" w:rsidR="00274636" w:rsidRPr="00274636" w:rsidRDefault="00274636" w:rsidP="00274636">
      <w:pPr>
        <w:numPr>
          <w:ilvl w:val="0"/>
          <w:numId w:val="7"/>
        </w:numPr>
      </w:pPr>
      <w:r w:rsidRPr="00274636">
        <w:t>支払完了後のキャンセルや返金は、第6条の定めに従うものとします。</w:t>
      </w:r>
    </w:p>
    <w:p w14:paraId="5D835EDD" w14:textId="598814AF" w:rsidR="00274636" w:rsidRPr="00274636" w:rsidRDefault="00274636" w:rsidP="00274636"/>
    <w:p w14:paraId="13DB3A3A" w14:textId="77777777" w:rsidR="00274636" w:rsidRPr="00274636" w:rsidRDefault="00274636" w:rsidP="00274636">
      <w:r w:rsidRPr="00274636">
        <w:rPr>
          <w:b/>
          <w:bCs/>
        </w:rPr>
        <w:t>第10条（損害賠償）</w:t>
      </w:r>
    </w:p>
    <w:p w14:paraId="5C5572CC" w14:textId="77777777" w:rsidR="00274636" w:rsidRPr="00274636" w:rsidRDefault="00274636" w:rsidP="00274636">
      <w:pPr>
        <w:numPr>
          <w:ilvl w:val="0"/>
          <w:numId w:val="8"/>
        </w:numPr>
      </w:pPr>
      <w:r w:rsidRPr="00274636">
        <w:t>当クリニックの故意または重過失により患者に損害が生じた場合、当クリニックは通常かつ直接の損害に限り賠償責任を負います。</w:t>
      </w:r>
    </w:p>
    <w:p w14:paraId="5521F0FF" w14:textId="77777777" w:rsidR="00274636" w:rsidRPr="00274636" w:rsidRDefault="00274636" w:rsidP="00274636">
      <w:pPr>
        <w:numPr>
          <w:ilvl w:val="0"/>
          <w:numId w:val="8"/>
        </w:numPr>
      </w:pPr>
      <w:r w:rsidRPr="00274636">
        <w:t>精神的損害・逸失利益・間接損害等については、当クリニックは責任を負いません。</w:t>
      </w:r>
    </w:p>
    <w:p w14:paraId="12274E44" w14:textId="548E6B7E" w:rsidR="00274636" w:rsidRPr="00274636" w:rsidRDefault="00274636" w:rsidP="00274636"/>
    <w:p w14:paraId="08F24233" w14:textId="77777777" w:rsidR="00274636" w:rsidRPr="00274636" w:rsidRDefault="00274636" w:rsidP="00274636">
      <w:r w:rsidRPr="00274636">
        <w:rPr>
          <w:b/>
          <w:bCs/>
        </w:rPr>
        <w:t>第11条（規約の変更）</w:t>
      </w:r>
    </w:p>
    <w:p w14:paraId="50E25A8B" w14:textId="77777777" w:rsidR="00274636" w:rsidRPr="00274636" w:rsidRDefault="00274636" w:rsidP="00274636">
      <w:r w:rsidRPr="00274636">
        <w:t>当クリニックは、法令改正、施術内容の変更その他必要に応じて本規約を改定することがあります。改定後の内容は、院内掲示または公式ウェブサイトに掲載し、患者に周知します。</w:t>
      </w:r>
    </w:p>
    <w:p w14:paraId="16B8734B" w14:textId="76BEAC84" w:rsidR="00274636" w:rsidRPr="00274636" w:rsidRDefault="00274636" w:rsidP="00274636"/>
    <w:p w14:paraId="3D2BD432" w14:textId="77777777" w:rsidR="00274636" w:rsidRPr="00274636" w:rsidRDefault="00274636" w:rsidP="00274636">
      <w:r w:rsidRPr="00274636">
        <w:rPr>
          <w:b/>
          <w:bCs/>
        </w:rPr>
        <w:t>第12条（準拠法および裁判管轄）</w:t>
      </w:r>
    </w:p>
    <w:p w14:paraId="557854BC" w14:textId="77777777" w:rsidR="00274636" w:rsidRPr="00274636" w:rsidRDefault="00274636" w:rsidP="00274636">
      <w:pPr>
        <w:numPr>
          <w:ilvl w:val="0"/>
          <w:numId w:val="9"/>
        </w:numPr>
      </w:pPr>
      <w:r w:rsidRPr="00274636">
        <w:t>本規約の解釈及び適用には日本法を準拠法とします。</w:t>
      </w:r>
    </w:p>
    <w:p w14:paraId="04579095" w14:textId="77777777" w:rsidR="00274636" w:rsidRPr="00274636" w:rsidRDefault="00274636" w:rsidP="00274636">
      <w:pPr>
        <w:numPr>
          <w:ilvl w:val="0"/>
          <w:numId w:val="9"/>
        </w:numPr>
      </w:pPr>
      <w:r w:rsidRPr="00274636">
        <w:t>本規約に関して紛争が生じた場合は、当クリニック所在地を管轄する地方裁判所を第一審の専属的合意管轄裁判所とします。</w:t>
      </w:r>
    </w:p>
    <w:p w14:paraId="2E526744" w14:textId="0BED4BCD" w:rsidR="00274636" w:rsidRPr="00274636" w:rsidRDefault="00274636" w:rsidP="00274636"/>
    <w:p w14:paraId="2A506BF4" w14:textId="77777777" w:rsidR="00274636" w:rsidRPr="00274636" w:rsidRDefault="00274636" w:rsidP="00274636">
      <w:r w:rsidRPr="00274636">
        <w:rPr>
          <w:b/>
          <w:bCs/>
        </w:rPr>
        <w:t>第13条（同意の確認）</w:t>
      </w:r>
    </w:p>
    <w:p w14:paraId="6A4A37B8" w14:textId="77777777" w:rsidR="00274636" w:rsidRPr="00274636" w:rsidRDefault="00274636" w:rsidP="00274636">
      <w:r w:rsidRPr="00274636">
        <w:t>患者は、本規約および施術内容の説明を受け、十分に理解・納得のうえで同意し、本施術を希望します。</w:t>
      </w:r>
    </w:p>
    <w:p w14:paraId="3C488402" w14:textId="2981B717" w:rsidR="00274636" w:rsidRPr="00274636" w:rsidRDefault="00274636" w:rsidP="00274636"/>
    <w:p w14:paraId="44FD055C" w14:textId="77777777" w:rsidR="00274636" w:rsidRPr="00274636" w:rsidRDefault="00274636" w:rsidP="00274636">
      <w:r w:rsidRPr="00274636">
        <w:rPr>
          <w:b/>
          <w:bCs/>
        </w:rPr>
        <w:t>署名欄</w:t>
      </w:r>
    </w:p>
    <w:p w14:paraId="39C382F3" w14:textId="77777777" w:rsidR="00274636" w:rsidRPr="00274636" w:rsidRDefault="00274636" w:rsidP="00274636">
      <w:r w:rsidRPr="00274636">
        <w:t>施術名：＿＿＿＿＿＿＿＿＿＿＿＿＿＿＿＿＿＿＿＿＿＿＿＿＿＿＿</w:t>
      </w:r>
    </w:p>
    <w:p w14:paraId="1C8366AB" w14:textId="77777777" w:rsidR="00274636" w:rsidRPr="00274636" w:rsidRDefault="00274636" w:rsidP="00274636">
      <w:r w:rsidRPr="00274636">
        <w:t>施術日：＿＿＿＿年＿＿月＿＿日</w:t>
      </w:r>
    </w:p>
    <w:p w14:paraId="78065F0C" w14:textId="77777777" w:rsidR="00274636" w:rsidRPr="00274636" w:rsidRDefault="00274636" w:rsidP="00274636">
      <w:r w:rsidRPr="00274636">
        <w:t>患者氏名（自署）：＿＿＿＿＿＿＿＿＿＿＿＿＿＿＿＿＿＿＿＿＿</w:t>
      </w:r>
    </w:p>
    <w:p w14:paraId="277940A7" w14:textId="77777777" w:rsidR="00274636" w:rsidRPr="00274636" w:rsidRDefault="00274636" w:rsidP="00274636">
      <w:r w:rsidRPr="00274636">
        <w:t>生年月日：＿＿＿＿年＿＿月＿＿日</w:t>
      </w:r>
    </w:p>
    <w:p w14:paraId="71B212B8" w14:textId="77777777" w:rsidR="00274636" w:rsidRPr="00274636" w:rsidRDefault="00274636" w:rsidP="00274636">
      <w:r w:rsidRPr="00274636">
        <w:t>住所：＿＿＿＿＿＿＿＿＿＿＿＿＿＿＿＿＿＿＿＿＿＿＿＿＿＿＿</w:t>
      </w:r>
    </w:p>
    <w:p w14:paraId="578504B1" w14:textId="77777777" w:rsidR="00274636" w:rsidRPr="00274636" w:rsidRDefault="00274636" w:rsidP="00274636">
      <w:r w:rsidRPr="00274636">
        <w:t>電話番号：＿＿＿＿＿＿＿＿＿＿＿＿＿＿＿＿＿＿＿＿＿＿＿＿＿</w:t>
      </w:r>
    </w:p>
    <w:p w14:paraId="2511F137" w14:textId="77777777" w:rsidR="00274636" w:rsidRPr="00274636" w:rsidRDefault="00274636" w:rsidP="00274636">
      <w:r w:rsidRPr="00274636">
        <w:t>医師確認署名：＿＿＿＿＿＿＿＿＿＿＿＿＿＿＿＿＿＿＿＿＿＿＿</w:t>
      </w:r>
    </w:p>
    <w:p w14:paraId="2F04640E" w14:textId="77777777" w:rsidR="00AE6086" w:rsidRPr="00274636" w:rsidRDefault="00AE6086" w:rsidP="00274636"/>
    <w:sectPr w:rsidR="00AE6086" w:rsidRPr="002746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1FA"/>
    <w:multiLevelType w:val="multilevel"/>
    <w:tmpl w:val="602C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75127"/>
    <w:multiLevelType w:val="multilevel"/>
    <w:tmpl w:val="3672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01D57"/>
    <w:multiLevelType w:val="multilevel"/>
    <w:tmpl w:val="A8C65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D1920"/>
    <w:multiLevelType w:val="multilevel"/>
    <w:tmpl w:val="15FE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20815"/>
    <w:multiLevelType w:val="multilevel"/>
    <w:tmpl w:val="649E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284064"/>
    <w:multiLevelType w:val="multilevel"/>
    <w:tmpl w:val="190C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0C236A"/>
    <w:multiLevelType w:val="multilevel"/>
    <w:tmpl w:val="B990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45E67"/>
    <w:multiLevelType w:val="multilevel"/>
    <w:tmpl w:val="CEDC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087C26"/>
    <w:multiLevelType w:val="multilevel"/>
    <w:tmpl w:val="19DA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232859">
    <w:abstractNumId w:val="0"/>
  </w:num>
  <w:num w:numId="2" w16cid:durableId="1005398858">
    <w:abstractNumId w:val="2"/>
  </w:num>
  <w:num w:numId="3" w16cid:durableId="1416630169">
    <w:abstractNumId w:val="7"/>
  </w:num>
  <w:num w:numId="4" w16cid:durableId="2043049060">
    <w:abstractNumId w:val="3"/>
  </w:num>
  <w:num w:numId="5" w16cid:durableId="1009137964">
    <w:abstractNumId w:val="6"/>
  </w:num>
  <w:num w:numId="6" w16cid:durableId="776221335">
    <w:abstractNumId w:val="1"/>
  </w:num>
  <w:num w:numId="7" w16cid:durableId="668093145">
    <w:abstractNumId w:val="8"/>
  </w:num>
  <w:num w:numId="8" w16cid:durableId="55789093">
    <w:abstractNumId w:val="4"/>
  </w:num>
  <w:num w:numId="9" w16cid:durableId="54427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36"/>
    <w:rsid w:val="000F600E"/>
    <w:rsid w:val="00274636"/>
    <w:rsid w:val="007E7C87"/>
    <w:rsid w:val="00AE6086"/>
    <w:rsid w:val="00B435F4"/>
    <w:rsid w:val="00E15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8AADDB"/>
  <w15:chartTrackingRefBased/>
  <w15:docId w15:val="{97A969F5-DAF2-4424-89CC-439F7810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46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46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46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46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46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46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46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46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46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46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46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46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46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46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46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46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46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46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46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4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6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4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636"/>
    <w:pPr>
      <w:spacing w:before="160" w:after="160"/>
      <w:jc w:val="center"/>
    </w:pPr>
    <w:rPr>
      <w:i/>
      <w:iCs/>
      <w:color w:val="404040" w:themeColor="text1" w:themeTint="BF"/>
    </w:rPr>
  </w:style>
  <w:style w:type="character" w:customStyle="1" w:styleId="a8">
    <w:name w:val="引用文 (文字)"/>
    <w:basedOn w:val="a0"/>
    <w:link w:val="a7"/>
    <w:uiPriority w:val="29"/>
    <w:rsid w:val="00274636"/>
    <w:rPr>
      <w:i/>
      <w:iCs/>
      <w:color w:val="404040" w:themeColor="text1" w:themeTint="BF"/>
    </w:rPr>
  </w:style>
  <w:style w:type="paragraph" w:styleId="a9">
    <w:name w:val="List Paragraph"/>
    <w:basedOn w:val="a"/>
    <w:uiPriority w:val="34"/>
    <w:qFormat/>
    <w:rsid w:val="00274636"/>
    <w:pPr>
      <w:ind w:left="720"/>
      <w:contextualSpacing/>
    </w:pPr>
  </w:style>
  <w:style w:type="character" w:styleId="21">
    <w:name w:val="Intense Emphasis"/>
    <w:basedOn w:val="a0"/>
    <w:uiPriority w:val="21"/>
    <w:qFormat/>
    <w:rsid w:val="00274636"/>
    <w:rPr>
      <w:i/>
      <w:iCs/>
      <w:color w:val="0F4761" w:themeColor="accent1" w:themeShade="BF"/>
    </w:rPr>
  </w:style>
  <w:style w:type="paragraph" w:styleId="22">
    <w:name w:val="Intense Quote"/>
    <w:basedOn w:val="a"/>
    <w:next w:val="a"/>
    <w:link w:val="23"/>
    <w:uiPriority w:val="30"/>
    <w:qFormat/>
    <w:rsid w:val="00274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4636"/>
    <w:rPr>
      <w:i/>
      <w:iCs/>
      <w:color w:val="0F4761" w:themeColor="accent1" w:themeShade="BF"/>
    </w:rPr>
  </w:style>
  <w:style w:type="character" w:styleId="24">
    <w:name w:val="Intense Reference"/>
    <w:basedOn w:val="a0"/>
    <w:uiPriority w:val="32"/>
    <w:qFormat/>
    <w:rsid w:val="002746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2025-11-12T06:30:00Z</dcterms:created>
  <dcterms:modified xsi:type="dcterms:W3CDTF">2025-11-12T06:31:00Z</dcterms:modified>
</cp:coreProperties>
</file>