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bj3fur9uc1o" w:id="0"/>
      <w:bookmarkEnd w:id="0"/>
      <w:r w:rsidDel="00000000" w:rsidR="00000000" w:rsidRPr="00000000">
        <w:rPr>
          <w:rFonts w:ascii="Arial Unicode MS" w:cs="Arial Unicode MS" w:eastAsia="Arial Unicode MS" w:hAnsi="Arial Unicode MS"/>
          <w:b w:val="1"/>
          <w:bCs w:val="1"/>
          <w:sz w:val="44"/>
          <w:szCs w:val="44"/>
          <w:rtl w:val="0"/>
        </w:rPr>
        <w:t xml:space="preserve">講師派遣契約書（中小企業診断士）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●●株式会社（以下「甲」という。）と、●●（中小企業診断士）（以下「乙」という。）は、講師派遣業務に関し、以下のとおり契約（以下「本契約」という。）を締結する。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a5jxpcich5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本契約は、甲が主催又は運営する研修、セミナー、講演会等（以下「本講座」という。）において、乙が講師として登壇し、講義その他付随業務を行う条件を定めることを目的とする。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f7kop8wic8a"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乙は、甲の依頼に基づき、以下の業務を行う。</w:t>
        <w:br w:type="textWrapping"/>
        <w:t xml:space="preserve">（1）講義、セミナー、研修の実施</w:t>
        <w:br w:type="textWrapping"/>
        <w:t xml:space="preserve">（2）講義資料の作成</w:t>
        <w:br w:type="textWrapping"/>
        <w:t xml:space="preserve">（3）受講者からの質疑応答対応</w:t>
        <w:br w:type="textWrapping"/>
        <w:t xml:space="preserve">（4）その他、本講座に付随する業務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具体的な講義内容、日時、場所、方法（対面・オンライン等）は、別途個別合意により定める。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70rlzbtip5py"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乙は、中小企業診断士としての専門性及び倫理に基づき、誠実に本業務を遂行するものとする。</w:t>
        <w:br w:type="textWrapping"/>
        <w:t xml:space="preserve">2　乙は、講義内容について正確性及び最新性の確保に努めるものとする。</w:t>
        <w:br w:type="textWrapping"/>
        <w:t xml:space="preserve">3　乙は、甲の信用又は本講座の評価を毀損する行為を行ってはならない。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nld5x7u0oxb"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甲は乙に対し、本業務の対価として、別途合意した講師料を支払う。</w:t>
        <w:br w:type="textWrapping"/>
        <w:t xml:space="preserve">2　報酬の支払時期及び方法は、以下のとおりとする。</w:t>
        <w:br w:type="textWrapping"/>
        <w:t xml:space="preserve">（1）支払時期：講義実施後●日以内</w:t>
        <w:br w:type="textWrapping"/>
        <w:t xml:space="preserve">（2）支払方法：乙指定口座への振込</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je2jntx88zz"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乙の交通費、宿泊費、資料印刷費その他必要費用の負担については、以下のいずれかとする。</w:t>
        <w:br w:type="textWrapping"/>
        <w:t xml:space="preserve">（1）甲が実費負担する</w:t>
        <w:br w:type="textWrapping"/>
        <w:t xml:space="preserve">（2）報酬に含む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※個別契約で明示する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eyeka4011ao" w:id="6"/>
      <w:bookmarkEnd w:id="6"/>
      <w:r w:rsidDel="00000000" w:rsidR="00000000" w:rsidRPr="00000000">
        <w:rPr>
          <w:rFonts w:ascii="Arial Unicode MS" w:cs="Arial Unicode MS" w:eastAsia="Arial Unicode MS" w:hAnsi="Arial Unicode MS"/>
          <w:b w:val="1"/>
          <w:bCs w:val="1"/>
          <w:sz w:val="34"/>
          <w:szCs w:val="34"/>
          <w:rtl w:val="0"/>
        </w:rPr>
        <w:t xml:space="preserve">第6条（資料及び著作権）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乙が作成した講義資料、教材、コンテンツ（以下「成果物」という。）の著作権は、原則として乙に帰属する。</w:t>
        <w:br w:type="textWrapping"/>
        <w:t xml:space="preserve">2　甲は、本講座の運営目的の範囲内において、成果物を無償で利用できる。</w:t>
        <w:br w:type="textWrapping"/>
        <w:t xml:space="preserve">3　甲が成果物を二次利用（配布・公開・販売等）する場合は、事前に乙の書面承諾を得るものとする。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vypn53rya6m" w:id="7"/>
      <w:bookmarkEnd w:id="7"/>
      <w:r w:rsidDel="00000000" w:rsidR="00000000" w:rsidRPr="00000000">
        <w:rPr>
          <w:rFonts w:ascii="Arial Unicode MS" w:cs="Arial Unicode MS" w:eastAsia="Arial Unicode MS" w:hAnsi="Arial Unicode MS"/>
          <w:b w:val="1"/>
          <w:bCs w:val="1"/>
          <w:sz w:val="34"/>
          <w:szCs w:val="34"/>
          <w:rtl w:val="0"/>
        </w:rPr>
        <w:t xml:space="preserve">第7条（録音・録画・配信）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甲は、本講座の録音、録画、配信を行う場合、事前に乙の承諾を得るものとする。</w:t>
        <w:br w:type="textWrapping"/>
        <w:t xml:space="preserve">2　録画データの利用範囲及び期間は、別途合意により定める。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bm2kj0wyjo"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甲及び乙は、本契約に関連して知り得た相手方の営業上、技術上その他一切の情報を第三者に漏洩してはならない。</w:t>
        <w:br w:type="textWrapping"/>
        <w:t xml:space="preserve">2　本条の義務は、本契約終了後も●年間存続する。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b8tw1flxiz"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乙は、受講者の個人情報を取り扱う場合、個人情報保護法その他関係法令を遵守し、適切に管理するものとする。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4aoxmqehks3" w:id="10"/>
      <w:bookmarkEnd w:id="10"/>
      <w:r w:rsidDel="00000000" w:rsidR="00000000" w:rsidRPr="00000000">
        <w:rPr>
          <w:rFonts w:ascii="Arial Unicode MS" w:cs="Arial Unicode MS" w:eastAsia="Arial Unicode MS" w:hAnsi="Arial Unicode MS"/>
          <w:b w:val="1"/>
          <w:bCs w:val="1"/>
          <w:sz w:val="34"/>
          <w:szCs w:val="34"/>
          <w:rtl w:val="0"/>
        </w:rPr>
        <w:t xml:space="preserve">第10条（再委託の禁止）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n5is9c0kunu"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本契約の有効期間は、契約締結日から●年とする。</w:t>
        <w:br w:type="textWrapping"/>
        <w:t xml:space="preserve">ただし、個別講座ごとの業務は、各実施日をもって完了する。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p9q3o41n6fn"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（1）信用不安が生じた場合</w:t>
        <w:br w:type="textWrapping"/>
        <w:t xml:space="preserve">（2）反社会的勢力との関係が判明した場合</w:t>
        <w:br w:type="textWrapping"/>
        <w:t xml:space="preserve">（3）重大な法令違反があった場合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qjiuf4kyui" w:id="13"/>
      <w:bookmarkEnd w:id="13"/>
      <w:r w:rsidDel="00000000" w:rsidR="00000000" w:rsidRPr="00000000">
        <w:rPr>
          <w:rFonts w:ascii="Arial Unicode MS" w:cs="Arial Unicode MS" w:eastAsia="Arial Unicode MS" w:hAnsi="Arial Unicode MS"/>
          <w:b w:val="1"/>
          <w:bCs w:val="1"/>
          <w:sz w:val="34"/>
          <w:szCs w:val="34"/>
          <w:rtl w:val="0"/>
        </w:rPr>
        <w:t xml:space="preserve">第13条（キャンセル）</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甲の都合による講座中止の場合、以下のキャンセル料を支払う。</w:t>
        <w:br w:type="textWrapping"/>
        <w:t xml:space="preserve">（1）●日前：報酬の●％</w:t>
        <w:br w:type="textWrapping"/>
        <w:t xml:space="preserve">（2）前日：報酬の●％</w:t>
        <w:br w:type="textWrapping"/>
        <w:t xml:space="preserve">（3）当日：報酬の100％</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天災その他不可抗力の場合は、双方協議のうえ決定する。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k0ggnbbzykc3"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本契約違反により相手方に損害を与えた場合、当該当事者はその損害を賠償する責任を負う。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a19t66vgsdv"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甲及び乙は、自らが反社会的勢力に該当しないことを保証し、将来にわたっても関与しないことを誓約する。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tsmi2c9rf3jb"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cdfrloo1xz73"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2ylc7h5hd9o" w:id="18"/>
      <w:bookmarkEnd w:id="18"/>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氏名（中小企業診断士）：</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