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4s00ldmor9r" w:id="0"/>
      <w:bookmarkEnd w:id="0"/>
      <w:r w:rsidDel="00000000" w:rsidR="00000000" w:rsidRPr="00000000">
        <w:rPr>
          <w:rFonts w:ascii="Arial Unicode MS" w:cs="Arial Unicode MS" w:eastAsia="Arial Unicode MS" w:hAnsi="Arial Unicode MS"/>
          <w:b w:val="1"/>
          <w:bCs w:val="1"/>
          <w:sz w:val="44"/>
          <w:szCs w:val="44"/>
          <w:rtl w:val="0"/>
        </w:rPr>
        <w:t xml:space="preserve">業務提携契約書（中小企業診断士×企業）</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●●株式会社（以下「甲」という。）と、●●（中小企業診断士）（以下「乙」という。）は、経営支援業務に関する提携について、以下のとおり業務提携契約（以下「本契約」という。）を締結する。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a8b307fmmga"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本契約は、甲の事業成長及び経営改善を目的として、乙が専門的知見を活用した支援業務を提供し、双方が相互に協力して成果の最大化を図ることを目的とする。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2qxazya2mk5"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乙は、甲に対し、次の業務を提供する。</w:t>
        <w:br w:type="textWrapping"/>
        <w:t xml:space="preserve">（１）経営診断及び分析</w:t>
        <w:br w:type="textWrapping"/>
        <w:t xml:space="preserve">（２）事業計画策定支援</w:t>
        <w:br w:type="textWrapping"/>
        <w:t xml:space="preserve">（３）補助金・資金調達支援</w:t>
        <w:br w:type="textWrapping"/>
        <w:t xml:space="preserve">（４）業務改善・生産性向上支援</w:t>
        <w:br w:type="textWrapping"/>
        <w:t xml:space="preserve">（５）その他、甲乙協議により定める業務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具体的な業務内容、範囲、方法及び成果物については、別途個別契約又は合意書により定めるものとする。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tnqh0kie6kf" w:id="3"/>
      <w:bookmarkEnd w:id="3"/>
      <w:r w:rsidDel="00000000" w:rsidR="00000000" w:rsidRPr="00000000">
        <w:rPr>
          <w:rFonts w:ascii="Arial Unicode MS" w:cs="Arial Unicode MS" w:eastAsia="Arial Unicode MS" w:hAnsi="Arial Unicode MS"/>
          <w:b w:val="1"/>
          <w:bCs w:val="1"/>
          <w:rtl w:val="0"/>
        </w:rPr>
        <w:t xml:space="preserve">第３条（役割分担）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甲は、乙の業務遂行に必要な情報・資料を適時提供する。</w:t>
        <w:br w:type="textWrapping"/>
        <w:t xml:space="preserve">２　乙は、善良な管理者の注意義務をもって業務を遂行する。</w:t>
        <w:br w:type="textWrapping"/>
        <w:t xml:space="preserve">３　甲乙は、業務遂行にあたり相互に協力し、誠実に対応する。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kifiunv248k" w:id="4"/>
      <w:bookmarkEnd w:id="4"/>
      <w:r w:rsidDel="00000000" w:rsidR="00000000" w:rsidRPr="00000000">
        <w:rPr>
          <w:rFonts w:ascii="Arial Unicode MS" w:cs="Arial Unicode MS" w:eastAsia="Arial Unicode MS" w:hAnsi="Arial Unicode MS"/>
          <w:b w:val="1"/>
          <w:bCs w:val="1"/>
          <w:rtl w:val="0"/>
        </w:rPr>
        <w:t xml:space="preserve">第４条（報酬及び支払条件）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甲は、乙に対し、業務の対価として報酬を支払う。</w:t>
        <w:br w:type="textWrapping"/>
        <w:t xml:space="preserve">２　報酬額、支払方法及び支払期日は、個別契約において定める。</w:t>
        <w:br w:type="textWrapping"/>
        <w:t xml:space="preserve">３　成功報酬を設定する場合、その算定基準及び支払条件は別途明確に定める。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oxig1tz4dmo" w:id="5"/>
      <w:bookmarkEnd w:id="5"/>
      <w:r w:rsidDel="00000000" w:rsidR="00000000" w:rsidRPr="00000000">
        <w:rPr>
          <w:rFonts w:ascii="Arial Unicode MS" w:cs="Arial Unicode MS" w:eastAsia="Arial Unicode MS" w:hAnsi="Arial Unicode MS"/>
          <w:b w:val="1"/>
          <w:bCs w:val="1"/>
          <w:rtl w:val="0"/>
        </w:rPr>
        <w:t xml:space="preserve">第５条（費用負担）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業務遂行に必要な交通費、外注費その他実費は、原則として甲の負担とし、事前に甲乙協議の上決定する。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31y6dab4rvu8" w:id="6"/>
      <w:bookmarkEnd w:id="6"/>
      <w:r w:rsidDel="00000000" w:rsidR="00000000" w:rsidRPr="00000000">
        <w:rPr>
          <w:rFonts w:ascii="Arial Unicode MS" w:cs="Arial Unicode MS" w:eastAsia="Arial Unicode MS" w:hAnsi="Arial Unicode MS"/>
          <w:b w:val="1"/>
          <w:bCs w:val="1"/>
          <w:rtl w:val="0"/>
        </w:rPr>
        <w:t xml:space="preserve">第６条（秘密保持）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甲及び乙は、本契約に関連して知り得た相手方の営業上、技術上その他一切の秘密情報を第三者に開示又は漏えいしてはならない。</w:t>
        <w:br w:type="textWrapping"/>
        <w:t xml:space="preserve">２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dp3y2sdryot" w:id="7"/>
      <w:bookmarkEnd w:id="7"/>
      <w:r w:rsidDel="00000000" w:rsidR="00000000" w:rsidRPr="00000000">
        <w:rPr>
          <w:rFonts w:ascii="Arial Unicode MS" w:cs="Arial Unicode MS" w:eastAsia="Arial Unicode MS" w:hAnsi="Arial Unicode MS"/>
          <w:b w:val="1"/>
          <w:bCs w:val="1"/>
          <w:rtl w:val="0"/>
        </w:rPr>
        <w:t xml:space="preserve">第７条（知的財産権）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本業務により作成された成果物の著作権は、原則として甲に帰属する。</w:t>
        <w:br w:type="textWrapping"/>
        <w:t xml:space="preserve">２　乙は、自己のノウハウ及び一般的知見については自由に利用できるものとする。</w:t>
        <w:br w:type="textWrapping"/>
        <w:t xml:space="preserve">３　知的財産権の詳細な帰属については、個別契約において定める。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bl2328rr2qe" w:id="8"/>
      <w:bookmarkEnd w:id="8"/>
      <w:r w:rsidDel="00000000" w:rsidR="00000000" w:rsidRPr="00000000">
        <w:rPr>
          <w:rFonts w:ascii="Arial Unicode MS" w:cs="Arial Unicode MS" w:eastAsia="Arial Unicode MS" w:hAnsi="Arial Unicode MS"/>
          <w:b w:val="1"/>
          <w:bCs w:val="1"/>
          <w:rtl w:val="0"/>
        </w:rPr>
        <w:t xml:space="preserve">第８条（再委託）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乙は、甲の事前承諾を得た場合に限り、本業務の全部又は一部を第三者に再委託することができる。この場合、乙は当該第三者の行為について一切の責任を負う。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6ppcken75p6s" w:id="9"/>
      <w:bookmarkEnd w:id="9"/>
      <w:r w:rsidDel="00000000" w:rsidR="00000000" w:rsidRPr="00000000">
        <w:rPr>
          <w:rFonts w:ascii="Arial Unicode MS" w:cs="Arial Unicode MS" w:eastAsia="Arial Unicode MS" w:hAnsi="Arial Unicode MS"/>
          <w:b w:val="1"/>
          <w:bCs w:val="1"/>
          <w:rtl w:val="0"/>
        </w:rPr>
        <w:t xml:space="preserve">第９条（競業避止）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乙は、本契約期間中、甲の事業に重大な影響を及ぼす競合企業への同種業務提供について、事前に甲と協議するものとする。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ngqads0ak2b" w:id="10"/>
      <w:bookmarkEnd w:id="10"/>
      <w:r w:rsidDel="00000000" w:rsidR="00000000" w:rsidRPr="00000000">
        <w:rPr>
          <w:rFonts w:ascii="Arial Unicode MS" w:cs="Arial Unicode MS" w:eastAsia="Arial Unicode MS" w:hAnsi="Arial Unicode MS"/>
          <w:b w:val="1"/>
          <w:bCs w:val="1"/>
          <w:rtl w:val="0"/>
        </w:rPr>
        <w:t xml:space="preserve">第１０条（契約期間）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本契約の有効期間は、締結日から●年間とする。</w:t>
        <w:br w:type="textWrapping"/>
        <w:t xml:space="preserve">２　期間満了の１か月前までに双方から書面による解約の意思表示がない場合、自動更新する。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zgbr0lu4vd3" w:id="11"/>
      <w:bookmarkEnd w:id="11"/>
      <w:r w:rsidDel="00000000" w:rsidR="00000000" w:rsidRPr="00000000">
        <w:rPr>
          <w:rFonts w:ascii="Arial Unicode MS" w:cs="Arial Unicode MS" w:eastAsia="Arial Unicode MS" w:hAnsi="Arial Unicode MS"/>
          <w:b w:val="1"/>
          <w:bCs w:val="1"/>
          <w:rtl w:val="0"/>
        </w:rPr>
        <w:t xml:space="preserve">第１１条（契約解除）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次の各号に該当する場合、催告なく解除できる。</w:t>
        <w:br w:type="textWrapping"/>
        <w:t xml:space="preserve">（１）重大な信用不安が生じた場合</w:t>
        <w:br w:type="textWrapping"/>
        <w:t xml:space="preserve">（２）支払停止、破産等の申立てがあった場合</w:t>
        <w:br w:type="textWrapping"/>
        <w:t xml:space="preserve">（３）反社会的勢力に該当した場合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xx788oauw0v" w:id="12"/>
      <w:bookmarkEnd w:id="12"/>
      <w:r w:rsidDel="00000000" w:rsidR="00000000" w:rsidRPr="00000000">
        <w:rPr>
          <w:rFonts w:ascii="Arial Unicode MS" w:cs="Arial Unicode MS" w:eastAsia="Arial Unicode MS" w:hAnsi="Arial Unicode MS"/>
          <w:b w:val="1"/>
          <w:bCs w:val="1"/>
          <w:rtl w:val="0"/>
        </w:rPr>
        <w:t xml:space="preserve">第１２条（損害賠償）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甲及び乙は、本契約違反により相手方に損害を与えた場合、通常かつ直接の損害に限り賠償責任を負う。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eai4u9hzo1rc" w:id="13"/>
      <w:bookmarkEnd w:id="13"/>
      <w:r w:rsidDel="00000000" w:rsidR="00000000" w:rsidRPr="00000000">
        <w:rPr>
          <w:rFonts w:ascii="Arial Unicode MS" w:cs="Arial Unicode MS" w:eastAsia="Arial Unicode MS" w:hAnsi="Arial Unicode MS"/>
          <w:b w:val="1"/>
          <w:bCs w:val="1"/>
          <w:rtl w:val="0"/>
        </w:rPr>
        <w:t xml:space="preserve">第１３条（免責）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乙は、提供する助言や成果について、その完全性・成果の実現を保証するものではない。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jytff6kfp6ak" w:id="14"/>
      <w:bookmarkEnd w:id="14"/>
      <w:r w:rsidDel="00000000" w:rsidR="00000000" w:rsidRPr="00000000">
        <w:rPr>
          <w:rFonts w:ascii="Arial Unicode MS" w:cs="Arial Unicode MS" w:eastAsia="Arial Unicode MS" w:hAnsi="Arial Unicode MS"/>
          <w:b w:val="1"/>
          <w:bCs w:val="1"/>
          <w:rtl w:val="0"/>
        </w:rPr>
        <w:t xml:space="preserve">第１４条（協議事項）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vyyk8gpw9o2" w:id="15"/>
      <w:bookmarkEnd w:id="15"/>
      <w:r w:rsidDel="00000000" w:rsidR="00000000" w:rsidRPr="00000000">
        <w:rPr>
          <w:rFonts w:ascii="Arial Unicode MS" w:cs="Arial Unicode MS" w:eastAsia="Arial Unicode MS" w:hAnsi="Arial Unicode MS"/>
          <w:b w:val="1"/>
          <w:bCs w:val="1"/>
          <w:rtl w:val="0"/>
        </w:rPr>
        <w:t xml:space="preserve">第１５条（準拠法及び管轄）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本契約は日本法に準拠し、紛争については●●地方裁判所を専属的合意管轄とする。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74q6jlj4efb" w:id="16"/>
      <w:bookmarkEnd w:id="16"/>
      <w:r w:rsidDel="00000000" w:rsidR="00000000" w:rsidRPr="00000000">
        <w:rPr>
          <w:rFonts w:ascii="Arial Unicode MS" w:cs="Arial Unicode MS" w:eastAsia="Arial Unicode MS" w:hAnsi="Arial Unicode MS"/>
          <w:b w:val="1"/>
          <w:bCs w:val="1"/>
          <w:rtl w:val="0"/>
        </w:rPr>
        <w:t xml:space="preserve">第１６条（反社会的勢力の排除）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3sfzz6491y16" w:id="17"/>
      <w:bookmarkEnd w:id="17"/>
      <w:r w:rsidDel="00000000" w:rsidR="00000000" w:rsidRPr="00000000">
        <w:rPr>
          <w:rFonts w:ascii="Arial Unicode MS" w:cs="Arial Unicode MS" w:eastAsia="Arial Unicode MS" w:hAnsi="Arial Unicode MS"/>
          <w:b w:val="1"/>
          <w:bCs w:val="1"/>
          <w:rtl w:val="0"/>
        </w:rPr>
        <w:t xml:space="preserve">第１７条（契約の完全合意）</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本契約は、甲乙間の完全な合意を構成し、従前の合意に優先する。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ke005f5ygsj2" w:id="18"/>
      <w:bookmarkEnd w:id="18"/>
      <w:r w:rsidDel="00000000" w:rsidR="00000000" w:rsidRPr="00000000">
        <w:rPr>
          <w:rFonts w:ascii="Arial Unicode MS" w:cs="Arial Unicode MS" w:eastAsia="Arial Unicode MS" w:hAnsi="Arial Unicode MS"/>
          <w:b w:val="1"/>
          <w:bCs w:val="1"/>
          <w:rtl w:val="0"/>
        </w:rPr>
        <w:t xml:space="preserve">第１８条（契約書の作成）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本契約は２通作成し、甲乙各自記名押印の上、各１通を保有する。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乙：●●（中小企業診断士）</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