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eemr8ttb2oli" w:id="0"/>
      <w:bookmarkEnd w:id="0"/>
      <w:r w:rsidDel="00000000" w:rsidR="00000000" w:rsidRPr="00000000">
        <w:rPr>
          <w:rFonts w:ascii="Arial Unicode MS" w:cs="Arial Unicode MS" w:eastAsia="Arial Unicode MS" w:hAnsi="Arial Unicode MS"/>
          <w:b w:val="1"/>
          <w:bCs w:val="1"/>
          <w:sz w:val="44"/>
          <w:szCs w:val="44"/>
          <w:rtl w:val="0"/>
        </w:rPr>
        <w:t xml:space="preserve">就業規則改定業務委託契約書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●●株式会社（以下「甲」という。）と、●●（以下「乙」という。）は、甲の就業規則の改定に関する業務について、次のとおり契約（以下「本契約」という。）を締結する。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rmyd2xl5nb3i"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本契約は、甲の就業規則及び関連規程の改定に関する業務を乙に委託し、乙がこれを受託するにあたり、必要な事項を定めることを目的とする。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bozdsoro3jnv"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乙は、以下の業務（以下「本業務」という。）を行うものとする。</w:t>
        <w:br w:type="textWrapping"/>
        <w:t xml:space="preserve">（１）現行就業規則の分析及び課題抽出</w:t>
        <w:br w:type="textWrapping"/>
        <w:t xml:space="preserve">（２）法令適合性の確認及び改善提案</w:t>
        <w:br w:type="textWrapping"/>
        <w:t xml:space="preserve">（３）改定案の作成（就業規則・諸規程）</w:t>
        <w:br w:type="textWrapping"/>
        <w:t xml:space="preserve">（４）甲との打合せ及び修正対応</w:t>
        <w:br w:type="textWrapping"/>
        <w:t xml:space="preserve">（５）労働基準監督署への届出に関する助言</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本業務の具体的内容及び範囲は、別途合意する仕様書又は見積書による。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ome6dybdrn6k" w:id="3"/>
      <w:bookmarkEnd w:id="3"/>
      <w:r w:rsidDel="00000000" w:rsidR="00000000" w:rsidRPr="00000000">
        <w:rPr>
          <w:rFonts w:ascii="Arial Unicode MS" w:cs="Arial Unicode MS" w:eastAsia="Arial Unicode MS" w:hAnsi="Arial Unicode MS"/>
          <w:b w:val="1"/>
          <w:bCs w:val="1"/>
          <w:rtl w:val="0"/>
        </w:rPr>
        <w:t xml:space="preserve">第3条（業務の遂行）</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乙は、善良なる管理者の注意をもって本業務を遂行する。</w:t>
        <w:br w:type="textWrapping"/>
        <w:t xml:space="preserve">２　乙は、法令改正や行政指針等を踏まえ、合理的な範囲で最新の情報に基づき業務を行う。</w:t>
        <w:br w:type="textWrapping"/>
        <w:t xml:space="preserve">３　乙は、必要に応じて甲に対し資料の提出又は説明を求めることができる。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hjpxncplc45e" w:id="4"/>
      <w:bookmarkEnd w:id="4"/>
      <w:r w:rsidDel="00000000" w:rsidR="00000000" w:rsidRPr="00000000">
        <w:rPr>
          <w:rFonts w:ascii="Arial Unicode MS" w:cs="Arial Unicode MS" w:eastAsia="Arial Unicode MS" w:hAnsi="Arial Unicode MS"/>
          <w:b w:val="1"/>
          <w:bCs w:val="1"/>
          <w:rtl w:val="0"/>
        </w:rPr>
        <w:t xml:space="preserve">第4条（報酬及び支払方法）</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本業務の報酬は、●●円（税別）とする。</w:t>
        <w:br w:type="textWrapping"/>
        <w:t xml:space="preserve">２　甲は、乙が発行する請求書に基づき、請求日から●日以内に指定口座へ振込により支払う。</w:t>
        <w:br w:type="textWrapping"/>
        <w:t xml:space="preserve">３　振込手数料は甲の負担とする。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dbx1fwom9v6m" w:id="5"/>
      <w:bookmarkEnd w:id="5"/>
      <w:r w:rsidDel="00000000" w:rsidR="00000000" w:rsidRPr="00000000">
        <w:rPr>
          <w:rFonts w:ascii="Arial Unicode MS" w:cs="Arial Unicode MS" w:eastAsia="Arial Unicode MS" w:hAnsi="Arial Unicode MS"/>
          <w:b w:val="1"/>
          <w:bCs w:val="1"/>
          <w:rtl w:val="0"/>
        </w:rPr>
        <w:t xml:space="preserve">第5条（納品及び検収）</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乙は、本業務の成果物として改定就業規則案を甲に納品する。</w:t>
        <w:br w:type="textWrapping"/>
        <w:t xml:space="preserve">２　甲は、納品後●日以内に検収を行い、不備がある場合は乙に通知する。</w:t>
        <w:br w:type="textWrapping"/>
        <w:t xml:space="preserve">３　乙は、合理的範囲で修正対応を行う。</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otbefrimu9oe" w:id="6"/>
      <w:bookmarkEnd w:id="6"/>
      <w:r w:rsidDel="00000000" w:rsidR="00000000" w:rsidRPr="00000000">
        <w:rPr>
          <w:rFonts w:ascii="Arial Unicode MS" w:cs="Arial Unicode MS" w:eastAsia="Arial Unicode MS" w:hAnsi="Arial Unicode MS"/>
          <w:b w:val="1"/>
          <w:bCs w:val="1"/>
          <w:rtl w:val="0"/>
        </w:rPr>
        <w:t xml:space="preserve">第6条（再委託）</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乙は、本業務の全部又は一部を第三者に再委託する場合、事前に甲の承諾を得るものとする。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nxvj11fsv7yq" w:id="7"/>
      <w:bookmarkEnd w:id="7"/>
      <w:r w:rsidDel="00000000" w:rsidR="00000000" w:rsidRPr="00000000">
        <w:rPr>
          <w:rFonts w:ascii="Arial Unicode MS" w:cs="Arial Unicode MS" w:eastAsia="Arial Unicode MS" w:hAnsi="Arial Unicode MS"/>
          <w:b w:val="1"/>
          <w:bCs w:val="1"/>
          <w:rtl w:val="0"/>
        </w:rPr>
        <w:t xml:space="preserve">第7条（秘密保持）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乙は、本業務に関連して知り得た甲の営業上、技術上その他一切の情報を第三者に漏洩してはならない。</w:t>
        <w:br w:type="textWrapping"/>
        <w:t xml:space="preserve">２　本条の義務は、本契約終了後も●年間存続する。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（※秘密保持の考え方は一般的な契約実務に基づく ）</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hoagltc4q24l" w:id="8"/>
      <w:bookmarkEnd w:id="8"/>
      <w:r w:rsidDel="00000000" w:rsidR="00000000" w:rsidRPr="00000000">
        <w:rPr>
          <w:rFonts w:ascii="Arial Unicode MS" w:cs="Arial Unicode MS" w:eastAsia="Arial Unicode MS" w:hAnsi="Arial Unicode MS"/>
          <w:b w:val="1"/>
          <w:bCs w:val="1"/>
          <w:rtl w:val="0"/>
        </w:rPr>
        <w:t xml:space="preserve">第8条（個人情報の取扱い）</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乙は、本業務に関連して取得した個人情報を適切に管理する。</w:t>
        <w:br w:type="textWrapping"/>
        <w:t xml:space="preserve">２　乙は、個人情報を本業務の目的以外に使用してはならない。</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cpqli9al5sws" w:id="9"/>
      <w:bookmarkEnd w:id="9"/>
      <w:r w:rsidDel="00000000" w:rsidR="00000000" w:rsidRPr="00000000">
        <w:rPr>
          <w:rFonts w:ascii="Arial Unicode MS" w:cs="Arial Unicode MS" w:eastAsia="Arial Unicode MS" w:hAnsi="Arial Unicode MS"/>
          <w:b w:val="1"/>
          <w:bCs w:val="1"/>
          <w:rtl w:val="0"/>
        </w:rPr>
        <w:t xml:space="preserve">第9条（成果物の権利帰属）</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本業務により作成された就業規則その他成果物の著作権は、甲に帰属する。</w:t>
        <w:br w:type="textWrapping"/>
        <w:t xml:space="preserve">２　乙は、自己のノウハウ及び一般的知見については引き続き利用できるものとする。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59wag1xxrzlg" w:id="10"/>
      <w:bookmarkEnd w:id="10"/>
      <w:r w:rsidDel="00000000" w:rsidR="00000000" w:rsidRPr="00000000">
        <w:rPr>
          <w:rFonts w:ascii="Arial Unicode MS" w:cs="Arial Unicode MS" w:eastAsia="Arial Unicode MS" w:hAnsi="Arial Unicode MS"/>
          <w:b w:val="1"/>
          <w:bCs w:val="1"/>
          <w:rtl w:val="0"/>
        </w:rPr>
        <w:t xml:space="preserve">第10条（契約期間）</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jtarmzmiuxrq" w:id="11"/>
      <w:bookmarkEnd w:id="11"/>
      <w:r w:rsidDel="00000000" w:rsidR="00000000" w:rsidRPr="00000000">
        <w:rPr>
          <w:rFonts w:ascii="Arial Unicode MS" w:cs="Arial Unicode MS" w:eastAsia="Arial Unicode MS" w:hAnsi="Arial Unicode MS"/>
          <w:b w:val="1"/>
          <w:bCs w:val="1"/>
          <w:rtl w:val="0"/>
        </w:rPr>
        <w:t xml:space="preserve">第11条（契約解除）</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甲又は乙は、相手方が本契約に違反し、相当期間を定めて是正を求めたにもかかわらず改善されない場合、本契約を解除できる。</w:t>
        <w:br w:type="textWrapping"/>
        <w:t xml:space="preserve">２　やむを得ない事情により業務継続が困難な場合、協議の上解除できる。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v2z522srqjve"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当事者は、本契約違反により相手方に損害を与えた場合、その損害を賠償する責任を負う。</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il04s67iscv3" w:id="13"/>
      <w:bookmarkEnd w:id="13"/>
      <w:r w:rsidDel="00000000" w:rsidR="00000000" w:rsidRPr="00000000">
        <w:rPr>
          <w:rFonts w:ascii="Arial Unicode MS" w:cs="Arial Unicode MS" w:eastAsia="Arial Unicode MS" w:hAnsi="Arial Unicode MS"/>
          <w:b w:val="1"/>
          <w:bCs w:val="1"/>
          <w:rtl w:val="0"/>
        </w:rPr>
        <w:t xml:space="preserve">第13条（免責）</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乙は、本業務において合理的注意を尽くすが、就業規則の運用結果や労務トラブルの発生について一切の責任を負うものではない。</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tqggam6q3szn"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8zxzyk464yzf" w:id="15"/>
      <w:bookmarkEnd w:id="15"/>
      <w:r w:rsidDel="00000000" w:rsidR="00000000" w:rsidRPr="00000000">
        <w:rPr>
          <w:rFonts w:ascii="Arial Unicode MS" w:cs="Arial Unicode MS" w:eastAsia="Arial Unicode MS" w:hAnsi="Arial Unicode MS"/>
          <w:b w:val="1"/>
          <w:bCs w:val="1"/>
          <w:rtl w:val="0"/>
        </w:rPr>
        <w:t xml:space="preserve">第15条（管轄）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本契約に関する紛争は、甲の本店所在地を管轄する地方裁判所を第一審の専属的合意管轄裁判所とする。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2amq58wxlv0x" w:id="16"/>
      <w:bookmarkEnd w:id="16"/>
      <w:r w:rsidDel="00000000" w:rsidR="00000000" w:rsidRPr="00000000">
        <w:rPr>
          <w:rFonts w:ascii="Arial Unicode MS" w:cs="Arial Unicode MS" w:eastAsia="Arial Unicode MS" w:hAnsi="Arial Unicode MS"/>
          <w:b w:val="1"/>
          <w:bCs w:val="1"/>
          <w:rtl w:val="0"/>
        </w:rPr>
        <w:t xml:space="preserve">第16条（契約書の作成）</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本契約書は2通作成し、甲乙各1通を保有する。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