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w5sjhmniocp" w:id="0"/>
      <w:bookmarkEnd w:id="0"/>
      <w:r w:rsidDel="00000000" w:rsidR="00000000" w:rsidRPr="00000000">
        <w:rPr>
          <w:rFonts w:ascii="Arial Unicode MS" w:cs="Arial Unicode MS" w:eastAsia="Arial Unicode MS" w:hAnsi="Arial Unicode MS"/>
          <w:b w:val="1"/>
          <w:bCs w:val="1"/>
          <w:sz w:val="44"/>
          <w:szCs w:val="44"/>
          <w:rtl w:val="0"/>
        </w:rPr>
        <w:t xml:space="preserve">業務委託契約書（補助者・外注）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●●株式会社（以下「甲」という。）と、●●（以下「乙」という。）は、甲の業務を補助する外注業務の委託に関し、以下のとおり業務委託契約（以下「本契約」という。）を締結する。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crdkulxfu5bi"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本契約は、甲が行う業務の一部を乙に委託し、乙がこれを受託するにあたり、両者の権利義務関係を明確にすることを目的とする。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bissbr7gcmt3" w:id="2"/>
      <w:bookmarkEnd w:id="2"/>
      <w:r w:rsidDel="00000000" w:rsidR="00000000" w:rsidRPr="00000000">
        <w:rPr>
          <w:rFonts w:ascii="Arial Unicode MS" w:cs="Arial Unicode MS" w:eastAsia="Arial Unicode MS" w:hAnsi="Arial Unicode MS"/>
          <w:b w:val="1"/>
          <w:bCs w:val="1"/>
          <w:rtl w:val="0"/>
        </w:rPr>
        <w:t xml:space="preserve">第2条（委託業務の内容）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甲は乙に対し、以下の業務（以下「本業務」という。）を委託する。</w:t>
        <w:br w:type="textWrapping"/>
        <w:t xml:space="preserve">　・●●業務の補助</w:t>
        <w:br w:type="textWrapping"/>
        <w:t xml:space="preserve">　・資料作成、データ入力、調査業務</w:t>
        <w:br w:type="textWrapping"/>
        <w:t xml:space="preserve">　・その他甲が指示する付随業務</w:t>
      </w:r>
    </w:p>
    <w:p w:rsidR="00000000" w:rsidDel="00000000" w:rsidP="00000000" w:rsidRDefault="00000000" w:rsidRPr="00000000" w14:paraId="0000000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本業務の具体的内容・仕様・納期等は、別途個別指示又は発注書により定める。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uv6via28d612" w:id="3"/>
      <w:bookmarkEnd w:id="3"/>
      <w:r w:rsidDel="00000000" w:rsidR="00000000" w:rsidRPr="00000000">
        <w:rPr>
          <w:rFonts w:ascii="Arial Unicode MS" w:cs="Arial Unicode MS" w:eastAsia="Arial Unicode MS" w:hAnsi="Arial Unicode MS"/>
          <w:b w:val="1"/>
          <w:bCs w:val="1"/>
          <w:rtl w:val="0"/>
        </w:rPr>
        <w:t xml:space="preserve">第3条（契約形態）</w:t>
      </w:r>
    </w:p>
    <w:p w:rsidR="00000000" w:rsidDel="00000000" w:rsidP="00000000" w:rsidRDefault="00000000" w:rsidRPr="00000000" w14:paraId="0000000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本契約は雇用契約ではなく、業務委託契約である。</w:t>
      </w:r>
    </w:p>
    <w:p w:rsidR="00000000" w:rsidDel="00000000" w:rsidP="00000000" w:rsidRDefault="00000000" w:rsidRPr="00000000" w14:paraId="0000000E">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乙は独立した事業者として自己の裁量と責任において本業務を遂行する。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9tdkp2gn1xw2" w:id="4"/>
      <w:bookmarkEnd w:id="4"/>
      <w:r w:rsidDel="00000000" w:rsidR="00000000" w:rsidRPr="00000000">
        <w:rPr>
          <w:rFonts w:ascii="Arial Unicode MS" w:cs="Arial Unicode MS" w:eastAsia="Arial Unicode MS" w:hAnsi="Arial Unicode MS"/>
          <w:b w:val="1"/>
          <w:bCs w:val="1"/>
          <w:rtl w:val="0"/>
        </w:rPr>
        <w:t xml:space="preserve">第4条（再委託の禁止）</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乙は、甲の事前の書面による承諾なく、本業務の全部または一部を第三者に再委託してはならない。</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68tcxdq03oz3"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4">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甲は乙に対し、本業務の対価として、別途定める報酬を支払う。</w:t>
      </w:r>
    </w:p>
    <w:p w:rsidR="00000000" w:rsidDel="00000000" w:rsidP="00000000" w:rsidRDefault="00000000" w:rsidRPr="00000000" w14:paraId="00000015">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報酬の支払時期及び方法は、以下のとおりとする。</w:t>
        <w:br w:type="textWrapping"/>
        <w:t xml:space="preserve">　・支払期日：●日締め翌●日払い</w:t>
        <w:br w:type="textWrapping"/>
        <w:t xml:space="preserve">　・支払方法：乙指定口座への振込</w:t>
      </w:r>
    </w:p>
    <w:p w:rsidR="00000000" w:rsidDel="00000000" w:rsidP="00000000" w:rsidRDefault="00000000" w:rsidRPr="00000000" w14:paraId="00000016">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振込手数料は●●の負担とする。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45hv49xhknvn" w:id="6"/>
      <w:bookmarkEnd w:id="6"/>
      <w:r w:rsidDel="00000000" w:rsidR="00000000" w:rsidRPr="00000000">
        <w:rPr>
          <w:rFonts w:ascii="Arial Unicode MS" w:cs="Arial Unicode MS" w:eastAsia="Arial Unicode MS" w:hAnsi="Arial Unicode MS"/>
          <w:b w:val="1"/>
          <w:bCs w:val="1"/>
          <w:rtl w:val="0"/>
        </w:rPr>
        <w:t xml:space="preserve">第6条（費用負担）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本業務遂行に必要な費用は、原則として乙の負担とする。ただし、甲が事前に承認した費用については甲が負担する。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kzxsvmru3s3j" w:id="7"/>
      <w:bookmarkEnd w:id="7"/>
      <w:r w:rsidDel="00000000" w:rsidR="00000000" w:rsidRPr="00000000">
        <w:rPr>
          <w:rFonts w:ascii="Arial Unicode MS" w:cs="Arial Unicode MS" w:eastAsia="Arial Unicode MS" w:hAnsi="Arial Unicode MS"/>
          <w:b w:val="1"/>
          <w:bCs w:val="1"/>
          <w:rtl w:val="0"/>
        </w:rPr>
        <w:t xml:space="preserve">第7条（業務遂行義務）</w:t>
      </w:r>
    </w:p>
    <w:p w:rsidR="00000000" w:rsidDel="00000000" w:rsidP="00000000" w:rsidRDefault="00000000" w:rsidRPr="00000000" w14:paraId="0000001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乙は、善良なる管理者の注意義務をもって本業務を遂行する。</w:t>
      </w:r>
    </w:p>
    <w:p w:rsidR="00000000" w:rsidDel="00000000" w:rsidP="00000000" w:rsidRDefault="00000000" w:rsidRPr="00000000" w14:paraId="0000001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乙は、甲の指示及び業務目的に従い、誠実に業務を行う。</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9io7hd29wzpw"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2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乙は、本業務に関連して知り得た甲の業務上、技術上その他一切の情報を秘密として取り扱い、第三者に開示又は漏えいしてはならない。</w:t>
      </w:r>
    </w:p>
    <w:p w:rsidR="00000000" w:rsidDel="00000000" w:rsidP="00000000" w:rsidRDefault="00000000" w:rsidRPr="00000000" w14:paraId="00000021">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本条の義務は、本契約終了後も●年間存続する。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4nfjilh22o98"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乙は、本業務に関連して個人情報を取り扱う場合、法令及び甲の指示に従い、適切に管理しなければならない。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l711qpkxj15v" w:id="10"/>
      <w:bookmarkEnd w:id="10"/>
      <w:r w:rsidDel="00000000" w:rsidR="00000000" w:rsidRPr="00000000">
        <w:rPr>
          <w:rFonts w:ascii="Arial Unicode MS" w:cs="Arial Unicode MS" w:eastAsia="Arial Unicode MS" w:hAnsi="Arial Unicode MS"/>
          <w:b w:val="1"/>
          <w:bCs w:val="1"/>
          <w:rtl w:val="0"/>
        </w:rPr>
        <w:t xml:space="preserve">第10条（成果物の帰属）</w:t>
      </w:r>
    </w:p>
    <w:p w:rsidR="00000000" w:rsidDel="00000000" w:rsidP="00000000" w:rsidRDefault="00000000" w:rsidRPr="00000000" w14:paraId="0000002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本業務により作成された成果物に関する著作権その他の権利は、原則として甲に帰属する。</w:t>
      </w:r>
    </w:p>
    <w:p w:rsidR="00000000" w:rsidDel="00000000" w:rsidP="00000000" w:rsidRDefault="00000000" w:rsidRPr="00000000" w14:paraId="00000028">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乙は、成果物に関し著作者人格権を行使しないものとする。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8e5rn6syxqqt"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本業務遂行により新たに発生した発明・ノウハウ等の取扱いについては、甲乙協議のうえ決定する。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5fstavn0g6o4"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2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F">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期間満了の●日前までにいずれからも書面による解約の意思表示がない場合、同一条件で更新されるものとする。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q1to8d75bnt4"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3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甲又は乙は、相手方が本契約に違反し、相当期間を定めて是正を求めたにもかかわらず改善されない場合、本契約を解除できる。</w:t>
      </w:r>
    </w:p>
    <w:p w:rsidR="00000000" w:rsidDel="00000000" w:rsidP="00000000" w:rsidRDefault="00000000" w:rsidRPr="00000000" w14:paraId="00000033">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次の各号に該当する場合、催告なく直ちに解除できる。</w:t>
        <w:br w:type="textWrapping"/>
        <w:t xml:space="preserve">　・重大な契約違反</w:t>
        <w:br w:type="textWrapping"/>
        <w:t xml:space="preserve">　・信用不安、支払停止、破産等</w:t>
        <w:br w:type="textWrapping"/>
        <w:t xml:space="preserve">　・反社会的勢力との関与</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sn8rwd1czpzj"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95wo3yh8lbln"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甲は、乙による業務遂行結果について、特定の成果や利益を保証するものではない。</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xh6snb73rsog"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甲及び乙は、自己が反社会的勢力に該当しないことを表明保証し、将来にわたっても該当しないことを確約する。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3hnlhx1xl3dx"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muffmly1ee8n" w:id="18"/>
      <w:bookmarkEnd w:id="18"/>
      <w:r w:rsidDel="00000000" w:rsidR="00000000" w:rsidRPr="00000000">
        <w:rPr>
          <w:rFonts w:ascii="Arial Unicode MS" w:cs="Arial Unicode MS" w:eastAsia="Arial Unicode MS" w:hAnsi="Arial Unicode MS"/>
          <w:b w:val="1"/>
          <w:bCs w:val="1"/>
          <w:rtl w:val="0"/>
        </w:rPr>
        <w:t xml:space="preserve">第18条（管轄）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m3bjmlu1a7c" w:id="19"/>
      <w:bookmarkEnd w:id="19"/>
      <w:r w:rsidDel="00000000" w:rsidR="00000000" w:rsidRPr="00000000">
        <w:rPr>
          <w:rFonts w:ascii="Arial Unicode MS" w:cs="Arial Unicode MS" w:eastAsia="Arial Unicode MS" w:hAnsi="Arial Unicode MS"/>
          <w:b w:val="1"/>
          <w:bCs w:val="1"/>
          <w:rtl w:val="0"/>
        </w:rPr>
        <w:t xml:space="preserve">第19条（契約書の成立）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本契約は、本書を2通作成し、甲乙各自記名押印の上、各1通を保有する。</w:t>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7p873uut9v59" w:id="20"/>
      <w:bookmarkEnd w:id="20"/>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