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bpybbbtim8" w:id="0"/>
      <w:bookmarkEnd w:id="0"/>
      <w:r w:rsidDel="00000000" w:rsidR="00000000" w:rsidRPr="00000000">
        <w:rPr>
          <w:rFonts w:ascii="Arial Unicode MS" w:cs="Arial Unicode MS" w:eastAsia="Arial Unicode MS" w:hAnsi="Arial Unicode MS"/>
          <w:b w:val="1"/>
          <w:bCs w:val="1"/>
          <w:sz w:val="44"/>
          <w:szCs w:val="44"/>
          <w:rtl w:val="0"/>
        </w:rPr>
        <w:t xml:space="preserve">イベント写真・映像二次利用規定同意書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主催者」という。）は、主催するイベント（以下「本イベント」という。）において撮影される写真及び映像の利用に関し、参加者（以下「同意者」という。）との間で、以下のとおり同意事項（以下「本規定」という。）を定め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wxu0rei0hwcl"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本規定は、本イベントにおいて撮影される写真、動画、音声その他の記録物（以下「撮影データ」という。）の二次利用に関する条件を明確にし、主催者及び同意者間の権利関係を定めることを目的とする。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70ghfnncuzrv"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本規定において「撮影データ」とは、本イベントにおいて主催者又は主催者が委託する第三者により撮影・収録された一切の写真、映像、音声及びこれらの編集物をいう。</w:t>
        <w:br w:type="textWrapping"/>
        <w:t xml:space="preserve">2　「二次利用」とは、撮影データを編集、加工、複製、公開、配信、掲載、販売その他の方法により利用することをいう。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fy61xiaox3tn" w:id="3"/>
      <w:bookmarkEnd w:id="3"/>
      <w:r w:rsidDel="00000000" w:rsidR="00000000" w:rsidRPr="00000000">
        <w:rPr>
          <w:rFonts w:ascii="Arial Unicode MS" w:cs="Arial Unicode MS" w:eastAsia="Arial Unicode MS" w:hAnsi="Arial Unicode MS"/>
          <w:b w:val="1"/>
          <w:bCs w:val="1"/>
          <w:rtl w:val="0"/>
        </w:rPr>
        <w:t xml:space="preserve">第3条（撮影および利用への同意）</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同意者は、本イベントにおいて自己の肖像、音声、発言等が撮影データとして記録される可能性があることをあらかじめ了承する。</w:t>
        <w:br w:type="textWrapping"/>
        <w:t xml:space="preserve">2　同意者は、主催者が撮影データを無償で二次利用することに同意する。</w:t>
        <w:br w:type="textWrapping"/>
        <w:t xml:space="preserve">3　同意者は、撮影データの利用に関して、肖像権、著作権、プライバシー権その他一切の権利を行使しないものとする。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ja2jdjmnmmo4" w:id="4"/>
      <w:bookmarkEnd w:id="4"/>
      <w:r w:rsidDel="00000000" w:rsidR="00000000" w:rsidRPr="00000000">
        <w:rPr>
          <w:rFonts w:ascii="Arial Unicode MS" w:cs="Arial Unicode MS" w:eastAsia="Arial Unicode MS" w:hAnsi="Arial Unicode MS"/>
          <w:b w:val="1"/>
          <w:bCs w:val="1"/>
          <w:rtl w:val="0"/>
        </w:rPr>
        <w:t xml:space="preserve">第4条（二次利用の範囲）</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主催者は、撮影データを以下の目的及び媒体において利用することができる。</w:t>
        <w:br w:type="textWrapping"/>
        <w:t xml:space="preserve">1　広告、広報、宣伝活動（Webサイト、SNS、パンフレット等）</w:t>
        <w:br w:type="textWrapping"/>
        <w:t xml:space="preserve">2　報道、記録、アーカイブとしての公開</w:t>
        <w:br w:type="textWrapping"/>
        <w:t xml:space="preserve">3　商品、コンテンツとしての販売又は配信</w:t>
        <w:br w:type="textWrapping"/>
        <w:t xml:space="preserve">4　その他主催者の事業活動に関連する利用</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lb5fwzyhvay0" w:id="5"/>
      <w:bookmarkEnd w:id="5"/>
      <w:r w:rsidDel="00000000" w:rsidR="00000000" w:rsidRPr="00000000">
        <w:rPr>
          <w:rFonts w:ascii="Arial Unicode MS" w:cs="Arial Unicode MS" w:eastAsia="Arial Unicode MS" w:hAnsi="Arial Unicode MS"/>
          <w:b w:val="1"/>
          <w:bCs w:val="1"/>
          <w:rtl w:val="0"/>
        </w:rPr>
        <w:t xml:space="preserve">第5条（加工・編集）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主催者は、撮影データを自由に編集、加工、翻案することができる。</w:t>
        <w:br w:type="textWrapping"/>
        <w:t xml:space="preserve">2　同意者は、編集により自己のイメージが変更される場合があることを了承する。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7zv0wwhpeppv" w:id="6"/>
      <w:bookmarkEnd w:id="6"/>
      <w:r w:rsidDel="00000000" w:rsidR="00000000" w:rsidRPr="00000000">
        <w:rPr>
          <w:rFonts w:ascii="Arial Unicode MS" w:cs="Arial Unicode MS" w:eastAsia="Arial Unicode MS" w:hAnsi="Arial Unicode MS"/>
          <w:b w:val="1"/>
          <w:bCs w:val="1"/>
          <w:rtl w:val="0"/>
        </w:rPr>
        <w:t xml:space="preserve">第6条（第三者提供）</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主催者は、前条の利用目的の範囲内において、撮影データを第三者に提供又は再許諾することができる。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i8jhjqjiartj" w:id="7"/>
      <w:bookmarkEnd w:id="7"/>
      <w:r w:rsidDel="00000000" w:rsidR="00000000" w:rsidRPr="00000000">
        <w:rPr>
          <w:rFonts w:ascii="Arial Unicode MS" w:cs="Arial Unicode MS" w:eastAsia="Arial Unicode MS" w:hAnsi="Arial Unicode MS"/>
          <w:b w:val="1"/>
          <w:bCs w:val="1"/>
          <w:rtl w:val="0"/>
        </w:rPr>
        <w:t xml:space="preserve">第7条（対価）</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撮影データの利用に関し、主催者は同意者に対して一切の対価を支払う義務を負わない。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5zwhd4y3o7eh" w:id="8"/>
      <w:bookmarkEnd w:id="8"/>
      <w:r w:rsidDel="00000000" w:rsidR="00000000" w:rsidRPr="00000000">
        <w:rPr>
          <w:rFonts w:ascii="Arial Unicode MS" w:cs="Arial Unicode MS" w:eastAsia="Arial Unicode MS" w:hAnsi="Arial Unicode MS"/>
          <w:b w:val="1"/>
          <w:bCs w:val="1"/>
          <w:rtl w:val="0"/>
        </w:rPr>
        <w:t xml:space="preserve">第8条（権利帰属）</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撮影データに関する著作権（著作権法第27条及び第28条の権利を含む。）は、主催者又は主催者が指定する者に帰属する。</w:t>
        <w:br w:type="textWrapping"/>
        <w:t xml:space="preserve">2　同意者は、著作者人格権を行使しないものとする。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c9o0jd57rjja"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主催者は、撮影データに含まれる個人情報を、関連法令及び主催者のプライバシーポリシーに従い適切に取り扱うものとする。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qjie4a908np" w:id="10"/>
      <w:bookmarkEnd w:id="10"/>
      <w:r w:rsidDel="00000000" w:rsidR="00000000" w:rsidRPr="00000000">
        <w:rPr>
          <w:rFonts w:ascii="Arial Unicode MS" w:cs="Arial Unicode MS" w:eastAsia="Arial Unicode MS" w:hAnsi="Arial Unicode MS"/>
          <w:b w:val="1"/>
          <w:bCs w:val="1"/>
          <w:rtl w:val="0"/>
        </w:rPr>
        <w:t xml:space="preserve">第10条（例外対応）</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同意者が合理的理由により撮影データの利用停止を求めた場合、主催者は可能な範囲で対応を検討する。ただし、既に公開済みの媒体についてはこの限りではない。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s5tsxsr6c8ut" w:id="11"/>
      <w:bookmarkEnd w:id="11"/>
      <w:r w:rsidDel="00000000" w:rsidR="00000000" w:rsidRPr="00000000">
        <w:rPr>
          <w:rFonts w:ascii="Arial Unicode MS" w:cs="Arial Unicode MS" w:eastAsia="Arial Unicode MS" w:hAnsi="Arial Unicode MS"/>
          <w:b w:val="1"/>
          <w:bCs w:val="1"/>
          <w:rtl w:val="0"/>
        </w:rPr>
        <w:t xml:space="preserve">第11条（免責事項）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主催者は、撮影データの利用により同意者に生じた損害について、一切の責任を負わない。</w:t>
        <w:br w:type="textWrapping"/>
        <w:t xml:space="preserve">2　天災、通信障害その他やむを得ない事由により撮影又は利用が中断・変更された場合も同様とする。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uy8pcxvxqv99" w:id="12"/>
      <w:bookmarkEnd w:id="12"/>
      <w:r w:rsidDel="00000000" w:rsidR="00000000" w:rsidRPr="00000000">
        <w:rPr>
          <w:rFonts w:ascii="Arial Unicode MS" w:cs="Arial Unicode MS" w:eastAsia="Arial Unicode MS" w:hAnsi="Arial Unicode MS"/>
          <w:b w:val="1"/>
          <w:bCs w:val="1"/>
          <w:rtl w:val="0"/>
        </w:rPr>
        <w:t xml:space="preserve">第12条（有効期間）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本規定に基づく同意は、同意日より無期限に有効とする。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9nykg780yhs4" w:id="13"/>
      <w:bookmarkEnd w:id="13"/>
      <w:r w:rsidDel="00000000" w:rsidR="00000000" w:rsidRPr="00000000">
        <w:rPr>
          <w:rFonts w:ascii="Arial Unicode MS" w:cs="Arial Unicode MS" w:eastAsia="Arial Unicode MS" w:hAnsi="Arial Unicode MS"/>
          <w:b w:val="1"/>
          <w:bCs w:val="1"/>
          <w:rtl w:val="0"/>
        </w:rPr>
        <w:t xml:space="preserve">第13条（準拠法および管轄）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本規定は日本法に準拠し、本規定に関する紛争については、主催者の本店所在地を管轄する地方裁判所を第一審の専属的合意管轄裁判所とする。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urofjmofeoga"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本規定に定めのない事項又は解釈に疑義が生じた場合は、主催者及び同意者は誠意をもって協議のうえ解決する。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mg6n7oupz9ad" w:id="15"/>
      <w:bookmarkEnd w:id="15"/>
      <w:r w:rsidDel="00000000" w:rsidR="00000000" w:rsidRPr="00000000">
        <w:rPr>
          <w:rFonts w:ascii="Arial Unicode MS" w:cs="Arial Unicode MS" w:eastAsia="Arial Unicode MS" w:hAnsi="Arial Unicode MS"/>
          <w:b w:val="1"/>
          <w:bCs w:val="1"/>
          <w:rtl w:val="0"/>
        </w:rPr>
        <w:t xml:space="preserve">第15条（同意の成立）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同意者は、本規定の内容を確認のうえ、本イベントへの参加又は所定の方法による同意手続をもって、本規定に同意したものとみなす。</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本規定の内容に同意します。</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　　　年　　月　　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