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mtwa2xhc34ok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AIデータ収集業務委託契約書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●●株式会社（以下「甲」という。）と●●株式会社（以下「乙」という。）は、AI開発・分析等に用いるデータ収集業務の委託に関し、以下のとおり契約（以下「本契約」という。）を締結する。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efgw9me6mmk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本契約は、甲が乙に対し、AI開発、機械学習、データ分析等に利用するためのデータ収集業務を委託し、乙がこれを受託するにあたり、必要な事項を定めることを目的とする。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l5tfakdscf6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乙は、甲の指定する仕様、条件及び指示に基づき、以下の業務（以下「本業務」という。）を遂行する。</w:t>
        <w:br w:type="textWrapping"/>
        <w:t xml:space="preserve">（1）公開情報、ユーザー生成データ、センサーデータその他のデータの収集</w:t>
        <w:br w:type="textWrapping"/>
        <w:t xml:space="preserve">（2）データの整理、分類、タグ付け、前処理</w:t>
        <w:br w:type="textWrapping"/>
        <w:t xml:space="preserve">（3）その他、甲乙間で合意した付随業務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本業務の詳細は、別途定める仕様書又は個別契約に従うものとする。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idbyci2esdym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第3条（業務遂行義務）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乙は、善良なる管理者の注意義務をもって、本業務を遂行するものとする。</w:t>
        <w:br w:type="textWrapping"/>
        <w:t xml:space="preserve">2　乙は、関係法令、ガイドライン及び業界慣行を遵守し、適法かつ適正にデータ収集を行うものとする。</w:t>
        <w:br w:type="textWrapping"/>
        <w:t xml:space="preserve">3　乙は、違法取得、不正アクセス、スクレイピング規制違反等に該当する行為を行ってはならない。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93wr1u3p1ds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第4条（個人情報・プライバシーの取扱い）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乙は、本業務に関連して個人情報を取り扱う場合、個人情報保護法その他関連法令を遵守する。</w:t>
        <w:br w:type="textWrapping"/>
        <w:t xml:space="preserve">2　乙は、個人情報を適法に取得し、目的外利用を行ってはならない。</w:t>
        <w:br w:type="textWrapping"/>
        <w:t xml:space="preserve">3　乙は、個人情報の漏えい、滅失又は毀損の防止のため、必要かつ適切な安全管理措置を講じる。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pnmjbalp51d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第5条（データの権利帰属）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本業務により収集されたデータ（以下「本件データ」という。）の所有権及び利用権は、原則として甲に帰属する。</w:t>
        <w:br w:type="textWrapping"/>
        <w:t xml:space="preserve">2　乙は、本件データを甲の事前承諾なく第三者に提供又は自己利用してはならない。</w:t>
        <w:br w:type="textWrapping"/>
        <w:t xml:space="preserve">3　本件データを加工又は分析した成果物（以下「成果物」という。）の知的財産権は、別途定めのない限り甲に帰属する。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7f0ytct4yfw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第6条（第三者データの取扱い）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乙は、第三者が権利を有するデータを利用する場合、当該権利者の許諾を得るものとする。</w:t>
        <w:br w:type="textWrapping"/>
        <w:t xml:space="preserve">2　乙は、著作権、肖像権、プライバシー権その他の権利を侵害しないよう十分に配慮する。</w:t>
        <w:br w:type="textWrapping"/>
        <w:t xml:space="preserve">3　第三者との紛争が発生した場合、乙の責任と費用において解決するものとする。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pvokqh92v8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第7条（秘密保持）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乙は、本業務に関連して知り得た甲の技術情報、営業情報その他一切の情報を秘密として保持する。</w:t>
        <w:br w:type="textWrapping"/>
        <w:t xml:space="preserve">2　乙は、甲の事前承諾なく第三者に開示又は漏えいしてはならない。</w:t>
        <w:br w:type="textWrapping"/>
        <w:t xml:space="preserve">3　本条の義務は、本契約終了後も存続する。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izpngaxqupo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第8条（再委託）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乙は、本業務の全部又は一部を第三者に再委託する場合、事前に甲の書面による承諾を得なければならない。</w:t>
        <w:br w:type="textWrapping"/>
        <w:t xml:space="preserve">2　乙は、再委託先の行為について自己の行為と同一の責任を負う。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wlcunxvjal9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第9条（報酬及び支払）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甲は乙に対し、本業務の対価として別途定める報酬を支払う。</w:t>
        <w:br w:type="textWrapping"/>
        <w:t xml:space="preserve">2　支払条件、支払期日及び方法は個別契約に定める。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ziumor23n3j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第10条（納品・検収）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乙は、成果物を甲に納品する。</w:t>
        <w:br w:type="textWrapping"/>
        <w:t xml:space="preserve">2　甲は、納品後●日以内に検収を行い、合否を通知する。</w:t>
        <w:br w:type="textWrapping"/>
        <w:t xml:space="preserve">3　不適合がある場合、乙は無償で修正する。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qi74r7ih1io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第11条（保証及び免責）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乙は、本業務が法令に適合する方法で行われることを保証する。</w:t>
        <w:br w:type="textWrapping"/>
        <w:t xml:space="preserve">2　乙は、第三者権利侵害がないよう最大限の注意を払う。</w:t>
        <w:br w:type="textWrapping"/>
        <w:t xml:space="preserve">3　甲は、本件データの完全性、正確性、有用性について保証しない。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nyf2heebd0nc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第12条（損害賠償）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当事者は、本契約違反により相手方に損害を与えた場合、賠償責任を負う。</w:t>
        <w:br w:type="textWrapping"/>
        <w:t xml:space="preserve">2　賠償額は、通常かつ直接の損害に限定される。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pomunpv3wfa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第13条（契約期間）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本契約の有効期間は、●年●月●日から●年●月●日までとする。</w:t>
        <w:br w:type="textWrapping"/>
        <w:t xml:space="preserve">2　期間満了の●日前までに意思表示がない場合、自動更新とすることができる。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584ewpfgse8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第14条（解除）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当事者は、相手方が本契約に違反し是正しない場合、本契約を解除できる。</w:t>
        <w:br w:type="textWrapping"/>
        <w:t xml:space="preserve">2　破産、信用不安等の場合も解除できる。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4y7ppbzgef2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第15条（反社会的勢力の排除）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当事者は、反社会的勢力に該当しないことを表明し、違反した場合は無催告解除とする。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acpmnkr56nl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第16条（準拠法・管轄）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本契約は日本法に準拠し、紛争は●●地方裁判所を専属的合意管轄とする。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3jq6v18xrk5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第17条（協議事項）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本契約に定めのない事項は、甲乙協議のうえ解決する。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cj8klsm5qzd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第18条（契約の成立）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本契約は、書面又は電子契約により締結する。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甲：</w:t>
        <w:br w:type="textWrapping"/>
        <w:t xml:space="preserve">住所：</w:t>
        <w:br w:type="textWrapping"/>
        <w:t xml:space="preserve">会社名：</w:t>
        <w:br w:type="textWrapping"/>
        <w:t xml:space="preserve">代表者：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乙：</w:t>
        <w:br w:type="textWrapping"/>
        <w:t xml:space="preserve">住所：</w:t>
        <w:br w:type="textWrapping"/>
        <w:t xml:space="preserve">会社名：</w:t>
        <w:br w:type="textWrapping"/>
        <w:t xml:space="preserve">代表者：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