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dojl12dxzg6" w:id="0"/>
      <w:bookmarkEnd w:id="0"/>
      <w:r w:rsidDel="00000000" w:rsidR="00000000" w:rsidRPr="00000000">
        <w:rPr>
          <w:rFonts w:ascii="Arial Unicode MS" w:cs="Arial Unicode MS" w:eastAsia="Arial Unicode MS" w:hAnsi="Arial Unicode MS"/>
          <w:b w:val="1"/>
          <w:bCs w:val="1"/>
          <w:sz w:val="44"/>
          <w:szCs w:val="44"/>
          <w:rtl w:val="0"/>
        </w:rPr>
        <w:t xml:space="preserve">AI API利用契約書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●●株式会社（以下「甲」という。）と●●株式会社（以下「乙」という。）は、乙が提供するAI APIサービスの利用に関し、以下のとおり契約（以下「本契約」という。）を締結する。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ath1z9a31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本契約は、乙が提供するAI APIサービスを甲が利用するにあたり、その利用条件、権利義務関係および責任範囲を定めることを目的とする。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jq2nzlwdt74"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本契約において「本サービス」とは、乙が提供するAI API（アプリケーション・プログラミング・インターフェース）およびこれに関連するソフトウェア、ドキュメント、付随サービスをいう。</w:t>
        <w:br w:type="textWrapping"/>
        <w:t xml:space="preserve">2　「利用者データ」とは、甲が本サービスを利用して入力、送信または処理するデータをいう。</w:t>
        <w:br w:type="textWrapping"/>
        <w:t xml:space="preserve">3　「生成データ」とは、本サービスにより生成される文章、画像、音声その他の出力結果をいう。</w:t>
        <w:br w:type="textWrapping"/>
        <w:t xml:space="preserve">4　「知的財産権」とは、著作権、特許権、商標権その他一切の権利をいう。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tt15x04yf"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乙は甲に対し、本契約に定める条件のもと、本サービスを非独占的に利用する権利を許諾する。</w:t>
        <w:br w:type="textWrapping"/>
        <w:t xml:space="preserve">2　甲は、本サービスを自己の業務目的の範囲内でのみ利用するものとする。</w:t>
        <w:br w:type="textWrapping"/>
        <w:t xml:space="preserve">3　甲は、乙の事前承諾なく、本サービスの再販売、再許諾、貸与その他第三者への提供を行ってはならない。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scjcd8twpl" w:id="4"/>
      <w:bookmarkEnd w:id="4"/>
      <w:r w:rsidDel="00000000" w:rsidR="00000000" w:rsidRPr="00000000">
        <w:rPr>
          <w:rFonts w:ascii="Arial Unicode MS" w:cs="Arial Unicode MS" w:eastAsia="Arial Unicode MS" w:hAnsi="Arial Unicode MS"/>
          <w:b w:val="1"/>
          <w:bCs w:val="1"/>
          <w:rtl w:val="0"/>
        </w:rPr>
        <w:t xml:space="preserve">第4条（利用条件）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甲は、乙が定めるAPI仕様書、利用ガイドラインおよび技術的制限に従い本サービスを利用する。</w:t>
        <w:br w:type="textWrapping"/>
        <w:t xml:space="preserve">2　甲は、過度な負荷を与える利用、セキュリティ侵害行為、またはサービスの運営を妨害する行為を行ってはならない。</w:t>
        <w:br w:type="textWrapping"/>
        <w:t xml:space="preserve">3　乙は、必要に応じてAPIの仕様、機能または提供条件を変更できるものとする。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t5fjrzylcrcs"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甲は、以下の行為を行ってはならない。</w:t>
        <w:br w:type="textWrapping"/>
        <w:t xml:space="preserve">1　法令または公序良俗に違反する利用</w:t>
        <w:br w:type="textWrapping"/>
        <w:t xml:space="preserve">2　第三者の権利を侵害する行為</w:t>
        <w:br w:type="textWrapping"/>
        <w:t xml:space="preserve">3　リバースエンジニアリング、解析、改ざん</w:t>
        <w:br w:type="textWrapping"/>
        <w:t xml:space="preserve">4　不正アクセスまたはそれを試みる行為</w:t>
        <w:br w:type="textWrapping"/>
        <w:t xml:space="preserve">5　AIの出力結果を虚偽情報として流通させる行為</w:t>
        <w:br w:type="textWrapping"/>
        <w:t xml:space="preserve">6　その他、乙が不適切と判断する行為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5czal71go0va" w:id="6"/>
      <w:bookmarkEnd w:id="6"/>
      <w:r w:rsidDel="00000000" w:rsidR="00000000" w:rsidRPr="00000000">
        <w:rPr>
          <w:rFonts w:ascii="Arial Unicode MS" w:cs="Arial Unicode MS" w:eastAsia="Arial Unicode MS" w:hAnsi="Arial Unicode MS"/>
          <w:b w:val="1"/>
          <w:bCs w:val="1"/>
          <w:rtl w:val="0"/>
        </w:rPr>
        <w:t xml:space="preserve">第6条（料金および支払）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甲は、本サービスの利用に対し、乙が定める料金を支払う。</w:t>
        <w:br w:type="textWrapping"/>
        <w:t xml:space="preserve">2　料金は、利用量に応じた従量課金または定額課金とする。</w:t>
        <w:br w:type="textWrapping"/>
        <w:t xml:space="preserve">3　支払期日および方法は、別途定める。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vmpu0c2xy4p9"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本サービスに関する知的財産権は、すべて乙または正当な権利者に帰属する。</w:t>
        <w:br w:type="textWrapping"/>
        <w:t xml:space="preserve">2　生成データの権利帰属については、以下のとおりとする。</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sz w:val="20"/>
          <w:szCs w:val="20"/>
          <w:rtl w:val="0"/>
        </w:rPr>
        <w:t xml:space="preserve">・甲の入力データに基づき生成された成果物については、原則として甲に帰属する</w:t>
        <w:br w:type="textWrapping"/>
        <w:t xml:space="preserve">・ただし、第三者の権利侵害がないことを乙は保証しない</w:t>
      </w:r>
      <w:r w:rsidDel="00000000" w:rsidR="00000000" w:rsidRPr="00000000">
        <w:rPr>
          <w:rtl w:val="0"/>
        </w:rPr>
      </w:r>
    </w:p>
    <w:p w:rsidR="00000000" w:rsidDel="00000000" w:rsidP="00000000" w:rsidRDefault="00000000" w:rsidRPr="00000000" w14:paraId="0000001A">
      <w:pPr>
        <w:spacing w:after="240" w:before="240" w:lineRule="auto"/>
        <w:rPr>
          <w:sz w:val="18"/>
          <w:szCs w:val="18"/>
        </w:rPr>
      </w:pPr>
      <w:r w:rsidDel="00000000" w:rsidR="00000000" w:rsidRPr="00000000">
        <w:rPr>
          <w:rFonts w:ascii="Arial Unicode MS" w:cs="Arial Unicode MS" w:eastAsia="Arial Unicode MS" w:hAnsi="Arial Unicode MS"/>
          <w:sz w:val="20"/>
          <w:szCs w:val="20"/>
          <w:rtl w:val="0"/>
        </w:rPr>
        <w:t xml:space="preserve">3　甲は、本サービスの利用により得られた知見をもって乙の権利を侵害してはならない。</w: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ylzhwal24ey2" w:id="8"/>
      <w:bookmarkEnd w:id="8"/>
      <w:r w:rsidDel="00000000" w:rsidR="00000000" w:rsidRPr="00000000">
        <w:rPr>
          <w:rFonts w:ascii="Arial Unicode MS" w:cs="Arial Unicode MS" w:eastAsia="Arial Unicode MS" w:hAnsi="Arial Unicode MS"/>
          <w:b w:val="1"/>
          <w:bCs w:val="1"/>
          <w:rtl w:val="0"/>
        </w:rPr>
        <w:t xml:space="preserve">第8条（データの取扱い）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乙は、サービス提供のために必要な範囲で利用者データを処理する。</w:t>
        <w:br w:type="textWrapping"/>
        <w:t xml:space="preserve">2　乙は、サービス改善のため、匿名化または統計化したデータを利用できる。</w:t>
        <w:br w:type="textWrapping"/>
        <w:t xml:space="preserve">3　乙は、個人情報について法令に従い適切に取り扱う。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tr2amrbyoow2"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甲および乙は、本契約に関連して知り得た相手方の秘密情報を第三者に開示してはならない。</w:t>
        <w:br w:type="textWrapping"/>
        <w:t xml:space="preserve">2　本条の義務は、本契約終了後も存続する。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d9hex6e6edn1" w:id="10"/>
      <w:bookmarkEnd w:id="10"/>
      <w:r w:rsidDel="00000000" w:rsidR="00000000" w:rsidRPr="00000000">
        <w:rPr>
          <w:rFonts w:ascii="Arial Unicode MS" w:cs="Arial Unicode MS" w:eastAsia="Arial Unicode MS" w:hAnsi="Arial Unicode MS"/>
          <w:b w:val="1"/>
          <w:bCs w:val="1"/>
          <w:rtl w:val="0"/>
        </w:rPr>
        <w:t xml:space="preserve">第10条（保証の否認）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乙は、本サービスの正確性、完全性、有用性を保証しない。</w:t>
        <w:br w:type="textWrapping"/>
        <w:t xml:space="preserve">2　AIの性質上、誤情報や不適切な出力が含まれる可能性があることを甲は了承する。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guhsgd9enzj0" w:id="11"/>
      <w:bookmarkEnd w:id="11"/>
      <w:r w:rsidDel="00000000" w:rsidR="00000000" w:rsidRPr="00000000">
        <w:rPr>
          <w:rFonts w:ascii="Arial Unicode MS" w:cs="Arial Unicode MS" w:eastAsia="Arial Unicode MS" w:hAnsi="Arial Unicode MS"/>
          <w:b w:val="1"/>
          <w:bCs w:val="1"/>
          <w:rtl w:val="0"/>
        </w:rPr>
        <w:t xml:space="preserve">第11条（責任制限）</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乙の責任は、甲が支払った直近1か月分の利用料金を上限とする。</w:t>
        <w:br w:type="textWrapping"/>
        <w:t xml:space="preserve">2　間接損害、逸失利益について乙は責任を負わない。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rhxolqtpygm2" w:id="12"/>
      <w:bookmarkEnd w:id="12"/>
      <w:r w:rsidDel="00000000" w:rsidR="00000000" w:rsidRPr="00000000">
        <w:rPr>
          <w:rFonts w:ascii="Arial Unicode MS" w:cs="Arial Unicode MS" w:eastAsia="Arial Unicode MS" w:hAnsi="Arial Unicode MS"/>
          <w:b w:val="1"/>
          <w:bCs w:val="1"/>
          <w:rtl w:val="0"/>
        </w:rPr>
        <w:t xml:space="preserve">第12条（サービス停止・変更）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乙は、以下の場合に本サービスの全部または一部を停止できる。</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システム保守・点検</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・障害発生時</w:t>
      </w:r>
    </w:p>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rtl w:val="0"/>
        </w:rPr>
        <w:t xml:space="preserve">・その他やむを得ない場合</w: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kezg2jgh3h27"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期間満了の1か月前までに解約の意思表示がない場合、自動更新とする。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blusksghmghx" w:id="14"/>
      <w:bookmarkEnd w:id="14"/>
      <w:r w:rsidDel="00000000" w:rsidR="00000000" w:rsidRPr="00000000">
        <w:rPr>
          <w:rFonts w:ascii="Arial Unicode MS" w:cs="Arial Unicode MS" w:eastAsia="Arial Unicode MS" w:hAnsi="Arial Unicode MS"/>
          <w:b w:val="1"/>
          <w:bCs w:val="1"/>
          <w:rtl w:val="0"/>
        </w:rPr>
        <w:t xml:space="preserve">第14条（解除）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当事者は、相手方が本契約に違反した場合、催告のうえ解除できる。</w:t>
        <w:br w:type="textWrapping"/>
        <w:t xml:space="preserve">2　重大な違反がある場合、催告なしで即時解除できる。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5sns8ap3f19b"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甲および乙は、反社会的勢力に該当しないことを表明し、違反した場合は契約解除できる。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xzmuik88inag" w:id="16"/>
      <w:bookmarkEnd w:id="16"/>
      <w:r w:rsidDel="00000000" w:rsidR="00000000" w:rsidRPr="00000000">
        <w:rPr>
          <w:rFonts w:ascii="Arial Unicode MS" w:cs="Arial Unicode MS" w:eastAsia="Arial Unicode MS" w:hAnsi="Arial Unicode MS"/>
          <w:b w:val="1"/>
          <w:bCs w:val="1"/>
          <w:rtl w:val="0"/>
        </w:rPr>
        <w:t xml:space="preserve">第16条（準拠法および管轄）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本契約は日本法に準拠し、紛争については東京地方裁判所を専属的合意管轄とする。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v7g17bmm6det"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本契約に定めのない事項については、誠意をもって協議し解決する。</w:t>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sqshtujoza4o" w:id="18"/>
      <w:bookmarkEnd w:id="18"/>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