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45jq836hgih" w:id="0"/>
      <w:bookmarkEnd w:id="0"/>
      <w:r w:rsidDel="00000000" w:rsidR="00000000" w:rsidRPr="00000000">
        <w:rPr>
          <w:rFonts w:ascii="Arial Unicode MS" w:cs="Arial Unicode MS" w:eastAsia="Arial Unicode MS" w:hAnsi="Arial Unicode MS"/>
          <w:b w:val="1"/>
          <w:bCs w:val="1"/>
          <w:sz w:val="44"/>
          <w:szCs w:val="44"/>
          <w:rtl w:val="0"/>
        </w:rPr>
        <w:t xml:space="preserve">デジタルコンテンツ販売規約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株式会社（以下「当社」という。）が提供するデジタルコンテンツの販売サービス（以下「本サービス」という。）の利用条件を定めるものであり、本サービスを利用するすべてのユーザー（以下「利用者」という。）に適用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eomdyuijeby" w:id="1"/>
      <w:bookmarkEnd w:id="1"/>
      <w:r w:rsidDel="00000000" w:rsidR="00000000" w:rsidRPr="00000000">
        <w:rPr>
          <w:rFonts w:ascii="Arial Unicode MS" w:cs="Arial Unicode MS" w:eastAsia="Arial Unicode MS" w:hAnsi="Arial Unicode MS"/>
          <w:b w:val="1"/>
          <w:bCs w:val="1"/>
          <w:rtl w:val="0"/>
        </w:rPr>
        <w:t xml:space="preserve">第1条（適用範囲）</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本規約は、当社が提供するすべてのデジタルコンテンツの販売および利用に関する一切の関係に適用される。</w:t>
        <w:br w:type="textWrapping"/>
        <w:t xml:space="preserve">2　当社が本サービス上で別途定める個別規約、ガイドライン等は、本規約の一部を構成するものとする。</w:t>
        <w:br w:type="textWrapping"/>
        <w:t xml:space="preserve">3　本規約と個別規約の内容が異なる場合は、個別規約が優先して適用される。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hgz0ac5nepao"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本規約において、次の各号に掲げる用語は、それぞれ以下の意味を有する。</w:t>
        <w:br w:type="textWrapping"/>
        <w:t xml:space="preserve">1　デジタルコンテンツ</w:t>
        <w:br w:type="textWrapping"/>
        <w:t xml:space="preserve">　電子データとして提供される動画、音声、画像、テキスト、教材、ソフトウェアその他一切のコンテンツをいう。</w:t>
        <w:br w:type="textWrapping"/>
        <w:t xml:space="preserve">2　購入契約</w:t>
        <w:br w:type="textWrapping"/>
        <w:t xml:space="preserve">　本サービスを通じて、利用者がデジタルコンテンツを購入することにより成立する契約をいう。</w:t>
        <w:br w:type="textWrapping"/>
        <w:t xml:space="preserve">3　知的財産権</w:t>
        <w:br w:type="textWrapping"/>
        <w:t xml:space="preserve">　著作権（著作権法第27条および第28条の権利を含む）、商標権、特許権その他一切の知的財産権をいう。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hz6v66kht48z" w:id="3"/>
      <w:bookmarkEnd w:id="3"/>
      <w:r w:rsidDel="00000000" w:rsidR="00000000" w:rsidRPr="00000000">
        <w:rPr>
          <w:rFonts w:ascii="Arial Unicode MS" w:cs="Arial Unicode MS" w:eastAsia="Arial Unicode MS" w:hAnsi="Arial Unicode MS"/>
          <w:b w:val="1"/>
          <w:bCs w:val="1"/>
          <w:rtl w:val="0"/>
        </w:rPr>
        <w:t xml:space="preserve">第3条（購入契約の成立）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利用者が当社所定の方法により購入手続を完了した時点で、当社と利用者との間に購入契約が成立する。</w:t>
        <w:br w:type="textWrapping"/>
        <w:t xml:space="preserve">2　当社は、以下のいずれかに該当する場合、購入申込みを承諾しないことができる。</w:t>
        <w:br w:type="textWrapping"/>
        <w:t xml:space="preserve">（1）申込内容に虚偽がある場合</w:t>
        <w:br w:type="textWrapping"/>
        <w:t xml:space="preserve">（2）過去に規約違反があった場合</w:t>
        <w:br w:type="textWrapping"/>
        <w:t xml:space="preserve">（3）その他当社が不適切と判断した場合</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jjos1utrrao5" w:id="4"/>
      <w:bookmarkEnd w:id="4"/>
      <w:r w:rsidDel="00000000" w:rsidR="00000000" w:rsidRPr="00000000">
        <w:rPr>
          <w:rFonts w:ascii="Arial Unicode MS" w:cs="Arial Unicode MS" w:eastAsia="Arial Unicode MS" w:hAnsi="Arial Unicode MS"/>
          <w:b w:val="1"/>
          <w:bCs w:val="1"/>
          <w:rtl w:val="0"/>
        </w:rPr>
        <w:t xml:space="preserve">第4条（利用許諾）</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当社は、購入契約成立後、利用者に対し、当該デジタルコンテンツを非独占的かつ譲渡不能な形で利用する権利を許諾する。</w:t>
        <w:br w:type="textWrapping"/>
        <w:t xml:space="preserve">2　利用者は、当該コンテンツを私的利用の範囲内でのみ使用できるものとする。</w:t>
        <w:br w:type="textWrapping"/>
        <w:t xml:space="preserve">3　本条に基づく利用許諾は、著作権の譲渡を意味するものではない。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4zqcf2dcdvzf" w:id="5"/>
      <w:bookmarkEnd w:id="5"/>
      <w:r w:rsidDel="00000000" w:rsidR="00000000" w:rsidRPr="00000000">
        <w:rPr>
          <w:rFonts w:ascii="Arial Unicode MS" w:cs="Arial Unicode MS" w:eastAsia="Arial Unicode MS" w:hAnsi="Arial Unicode MS"/>
          <w:b w:val="1"/>
          <w:bCs w:val="1"/>
          <w:rtl w:val="0"/>
        </w:rPr>
        <w:t xml:space="preserve">第5条（禁止事項）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利用者は、以下の行為を行ってはならない。</w:t>
        <w:br w:type="textWrapping"/>
        <w:t xml:space="preserve">1　コンテンツの複製、転載、再配布、販売、貸与</w:t>
        <w:br w:type="textWrapping"/>
        <w:t xml:space="preserve">2　第三者への共有、公開、配信</w:t>
        <w:br w:type="textWrapping"/>
        <w:t xml:space="preserve">3　リバースエンジニアリング、解析、改変</w:t>
        <w:br w:type="textWrapping"/>
        <w:t xml:space="preserve">4　違法または公序良俗に反する利用</w:t>
        <w:br w:type="textWrapping"/>
        <w:t xml:space="preserve">5　当社または第三者の権利を侵害する行為</w:t>
        <w:br w:type="textWrapping"/>
        <w:t xml:space="preserve">6　その他当社が不適切と判断する行為</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c1fondd6567i" w:id="6"/>
      <w:bookmarkEnd w:id="6"/>
      <w:r w:rsidDel="00000000" w:rsidR="00000000" w:rsidRPr="00000000">
        <w:rPr>
          <w:rFonts w:ascii="Arial Unicode MS" w:cs="Arial Unicode MS" w:eastAsia="Arial Unicode MS" w:hAnsi="Arial Unicode MS"/>
          <w:b w:val="1"/>
          <w:bCs w:val="1"/>
          <w:rtl w:val="0"/>
        </w:rPr>
        <w:t xml:space="preserve">第6条（知的財産権）</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本サービスおよびデジタルコンテンツに関する一切の知的財産権は、当社または正当な権利者に帰属する。</w:t>
        <w:br w:type="textWrapping"/>
        <w:t xml:space="preserve">2　利用者は、本規約により明示的に許諾された範囲を超えて利用してはならない。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ojx6wwlbq60x" w:id="7"/>
      <w:bookmarkEnd w:id="7"/>
      <w:r w:rsidDel="00000000" w:rsidR="00000000" w:rsidRPr="00000000">
        <w:rPr>
          <w:rFonts w:ascii="Arial Unicode MS" w:cs="Arial Unicode MS" w:eastAsia="Arial Unicode MS" w:hAnsi="Arial Unicode MS"/>
          <w:b w:val="1"/>
          <w:bCs w:val="1"/>
          <w:rtl w:val="0"/>
        </w:rPr>
        <w:t xml:space="preserve">第7条（料金および支払方法）</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利用者は、当社が定める方法により、デジタルコンテンツの購入代金を支払うものとする。</w:t>
        <w:br w:type="textWrapping"/>
        <w:t xml:space="preserve">2　支払に関する手数料は、利用者の負担とする。</w:t>
        <w:br w:type="textWrapping"/>
        <w:t xml:space="preserve">3　支払完了後の返金は、第8条に定める場合を除き行わない。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jt6h8jvqce89" w:id="8"/>
      <w:bookmarkEnd w:id="8"/>
      <w:r w:rsidDel="00000000" w:rsidR="00000000" w:rsidRPr="00000000">
        <w:rPr>
          <w:rFonts w:ascii="Arial Unicode MS" w:cs="Arial Unicode MS" w:eastAsia="Arial Unicode MS" w:hAnsi="Arial Unicode MS"/>
          <w:b w:val="1"/>
          <w:bCs w:val="1"/>
          <w:rtl w:val="0"/>
        </w:rPr>
        <w:t xml:space="preserve">第8条（返品・キャンセル）</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デジタルコンテンツの性質上、購入後の返品およびキャンセルは原則として認められない。</w:t>
        <w:br w:type="textWrapping"/>
        <w:t xml:space="preserve">2　ただし、以下の場合はこの限りではない。</w:t>
        <w:br w:type="textWrapping"/>
        <w:t xml:space="preserve">（1）コンテンツに重大な瑕疵がある場合</w:t>
        <w:br w:type="textWrapping"/>
        <w:t xml:space="preserve">（2）当社の責に帰すべき事由により提供できない場合</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tpzd45hyl2ko" w:id="9"/>
      <w:bookmarkEnd w:id="9"/>
      <w:r w:rsidDel="00000000" w:rsidR="00000000" w:rsidRPr="00000000">
        <w:rPr>
          <w:rFonts w:ascii="Arial Unicode MS" w:cs="Arial Unicode MS" w:eastAsia="Arial Unicode MS" w:hAnsi="Arial Unicode MS"/>
          <w:b w:val="1"/>
          <w:bCs w:val="1"/>
          <w:rtl w:val="0"/>
        </w:rPr>
        <w:t xml:space="preserve">第9条（サービスの変更・中断・終了）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当社は、事前の通知なく、本サービスの内容を変更または中断することができる。</w:t>
        <w:br w:type="textWrapping"/>
        <w:t xml:space="preserve">2　当社は、本サービスを終了する場合、合理的な期間をもって利用者に通知する。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d0pyr8trhxod" w:id="10"/>
      <w:bookmarkEnd w:id="10"/>
      <w:r w:rsidDel="00000000" w:rsidR="00000000" w:rsidRPr="00000000">
        <w:rPr>
          <w:rFonts w:ascii="Arial Unicode MS" w:cs="Arial Unicode MS" w:eastAsia="Arial Unicode MS" w:hAnsi="Arial Unicode MS"/>
          <w:b w:val="1"/>
          <w:bCs w:val="1"/>
          <w:rtl w:val="0"/>
        </w:rPr>
        <w:t xml:space="preserve">第10条（免責）</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当社は、コンテンツの正確性、完全性、有用性について保証しない。</w:t>
        <w:br w:type="textWrapping"/>
        <w:t xml:space="preserve">2　本サービスの利用により生じた損害について、当社は一切の責任を負わない。ただし、当社に故意または重過失がある場合を除く。</w:t>
        <w:br w:type="textWrapping"/>
        <w:t xml:space="preserve">3　通信環境、端末環境等に起因する問題について、当社は責任を負わない。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wvo45geg9cba"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利用者が本規約に違反し当社または第三者に損害を与えた場合、利用者はその損害を賠償する責任を負う。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itkkeyo8wecc"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当社は、利用者が本規約に違反した場合、事前の通知なく本サービスの利用停止または契約解除を行うことができる。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g07vsrxht4bu" w:id="13"/>
      <w:bookmarkEnd w:id="13"/>
      <w:r w:rsidDel="00000000" w:rsidR="00000000" w:rsidRPr="00000000">
        <w:rPr>
          <w:rFonts w:ascii="Arial Unicode MS" w:cs="Arial Unicode MS" w:eastAsia="Arial Unicode MS" w:hAnsi="Arial Unicode MS"/>
          <w:b w:val="1"/>
          <w:bCs w:val="1"/>
          <w:rtl w:val="0"/>
        </w:rPr>
        <w:t xml:space="preserve">第13条（規約の変更）</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当社は、必要に応じて本規約を変更できる。</w:t>
        <w:br w:type="textWrapping"/>
        <w:t xml:space="preserve">2　変更後の規約は、本サービス上に掲載した時点で効力を生じる。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bilf0x9h1x4d" w:id="14"/>
      <w:bookmarkEnd w:id="14"/>
      <w:r w:rsidDel="00000000" w:rsidR="00000000" w:rsidRPr="00000000">
        <w:rPr>
          <w:rFonts w:ascii="Arial Unicode MS" w:cs="Arial Unicode MS" w:eastAsia="Arial Unicode MS" w:hAnsi="Arial Unicode MS"/>
          <w:b w:val="1"/>
          <w:bCs w:val="1"/>
          <w:rtl w:val="0"/>
        </w:rPr>
        <w:t xml:space="preserve">第14条（準拠法・管轄）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本規約は日本法に準拠する。</w:t>
        <w:br w:type="textWrapping"/>
        <w:t xml:space="preserve">2　本サービスに関して紛争が生じた場合、当社の本店所在地を管轄する地方裁判所を第一審の専属的合意管轄裁判所とする。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bep6fbtqwp0w" w:id="15"/>
      <w:bookmarkEnd w:id="15"/>
      <w:r w:rsidDel="00000000" w:rsidR="00000000" w:rsidRPr="00000000">
        <w:rPr>
          <w:rFonts w:ascii="Arial Unicode MS" w:cs="Arial Unicode MS" w:eastAsia="Arial Unicode MS" w:hAnsi="Arial Unicode MS"/>
          <w:b w:val="1"/>
          <w:bCs w:val="1"/>
          <w:rtl w:val="0"/>
        </w:rPr>
        <w:t xml:space="preserve">第15条（協議）</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本規約に定めのない事項または疑義が生じた場合、当社と利用者は誠意をもって協議し解決する。</w:t>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1lcq36tgivte" w:id="16"/>
      <w:bookmarkEnd w:id="16"/>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本規約は●●年●月●日より施行する。</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