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F357" w14:textId="167F5080" w:rsidR="000E317E" w:rsidRPr="000E317E" w:rsidRDefault="000E317E" w:rsidP="000E317E">
      <w:pPr>
        <w:jc w:val="center"/>
        <w:rPr>
          <w:b/>
          <w:bCs/>
          <w:sz w:val="36"/>
          <w:szCs w:val="40"/>
        </w:rPr>
      </w:pPr>
      <w:r w:rsidRPr="000E317E">
        <w:rPr>
          <w:b/>
          <w:bCs/>
          <w:sz w:val="36"/>
          <w:szCs w:val="40"/>
        </w:rPr>
        <w:t>美容室業務委託契約書</w:t>
      </w:r>
    </w:p>
    <w:p w14:paraId="0BAE18EA" w14:textId="77777777" w:rsidR="000E317E" w:rsidRDefault="000E317E" w:rsidP="000E317E">
      <w:pPr>
        <w:rPr>
          <w:sz w:val="21"/>
          <w:szCs w:val="22"/>
        </w:rPr>
      </w:pPr>
    </w:p>
    <w:p w14:paraId="5A844651" w14:textId="2D400289" w:rsidR="000E317E" w:rsidRPr="000E317E" w:rsidRDefault="000E317E" w:rsidP="000E317E">
      <w:pPr>
        <w:rPr>
          <w:sz w:val="21"/>
          <w:szCs w:val="22"/>
        </w:rPr>
      </w:pPr>
      <w:r w:rsidRPr="000E317E">
        <w:rPr>
          <w:sz w:val="21"/>
          <w:szCs w:val="22"/>
        </w:rPr>
        <w:t>本業務委託契約（以下「本契約」という。）は、●●（以下「甲」という。）と、●●（以下「乙」という。）との間で、乙が甲に対して美容施術サービスを提供する業務委託について、以下のとおり締結する。</w:t>
      </w:r>
    </w:p>
    <w:p w14:paraId="1F8A78FB" w14:textId="30FE8600" w:rsidR="000E317E" w:rsidRPr="000E317E" w:rsidRDefault="000E317E" w:rsidP="000E317E">
      <w:pPr>
        <w:rPr>
          <w:sz w:val="21"/>
          <w:szCs w:val="22"/>
        </w:rPr>
      </w:pPr>
    </w:p>
    <w:p w14:paraId="1E4FE9B6" w14:textId="77777777" w:rsidR="000E317E" w:rsidRPr="000E317E" w:rsidRDefault="000E317E" w:rsidP="000E317E">
      <w:pPr>
        <w:rPr>
          <w:b/>
          <w:bCs/>
          <w:sz w:val="21"/>
          <w:szCs w:val="22"/>
        </w:rPr>
      </w:pPr>
      <w:r w:rsidRPr="000E317E">
        <w:rPr>
          <w:b/>
          <w:bCs/>
          <w:sz w:val="21"/>
          <w:szCs w:val="22"/>
        </w:rPr>
        <w:t>第1条（目的）</w:t>
      </w:r>
    </w:p>
    <w:p w14:paraId="7AC5AB41" w14:textId="77777777" w:rsidR="000E317E" w:rsidRPr="000E317E" w:rsidRDefault="000E317E" w:rsidP="000E317E">
      <w:pPr>
        <w:rPr>
          <w:sz w:val="21"/>
          <w:szCs w:val="22"/>
        </w:rPr>
      </w:pPr>
      <w:r w:rsidRPr="000E317E">
        <w:rPr>
          <w:sz w:val="21"/>
          <w:szCs w:val="22"/>
        </w:rPr>
        <w:t>本契約は、甲が運営する美容室において、乙が独立した事業者として美容施術サービスを提供し、甲がその対価として委託料を支払うことに関して、甲乙間の権利義務関係を明確にすることを目的とする。</w:t>
      </w:r>
    </w:p>
    <w:p w14:paraId="0C47C90A" w14:textId="2F67824C" w:rsidR="000E317E" w:rsidRPr="000E317E" w:rsidRDefault="000E317E" w:rsidP="000E317E">
      <w:pPr>
        <w:rPr>
          <w:sz w:val="21"/>
          <w:szCs w:val="22"/>
        </w:rPr>
      </w:pPr>
    </w:p>
    <w:p w14:paraId="38F831D1" w14:textId="77777777" w:rsidR="000E317E" w:rsidRPr="000E317E" w:rsidRDefault="000E317E" w:rsidP="000E317E">
      <w:pPr>
        <w:rPr>
          <w:b/>
          <w:bCs/>
          <w:sz w:val="21"/>
          <w:szCs w:val="22"/>
        </w:rPr>
      </w:pPr>
      <w:r w:rsidRPr="000E317E">
        <w:rPr>
          <w:b/>
          <w:bCs/>
          <w:sz w:val="21"/>
          <w:szCs w:val="22"/>
        </w:rPr>
        <w:t>第2条（業務内容）</w:t>
      </w:r>
    </w:p>
    <w:p w14:paraId="249BE6B6" w14:textId="77777777" w:rsidR="000E317E" w:rsidRPr="000E317E" w:rsidRDefault="000E317E" w:rsidP="000E317E">
      <w:pPr>
        <w:numPr>
          <w:ilvl w:val="0"/>
          <w:numId w:val="11"/>
        </w:numPr>
        <w:rPr>
          <w:sz w:val="21"/>
          <w:szCs w:val="22"/>
        </w:rPr>
      </w:pPr>
      <w:r w:rsidRPr="000E317E">
        <w:rPr>
          <w:sz w:val="21"/>
          <w:szCs w:val="22"/>
        </w:rPr>
        <w:t>乙が受託する業務は以下の美容施術業務とする。</w:t>
      </w:r>
      <w:r w:rsidRPr="000E317E">
        <w:rPr>
          <w:sz w:val="21"/>
          <w:szCs w:val="22"/>
        </w:rPr>
        <w:br/>
        <w:t>カット、カラー、パーマ、トリートメント、ヘアセットその他甲が提供するメニューに付随する一切の美容サービス。</w:t>
      </w:r>
    </w:p>
    <w:p w14:paraId="0BEE880C" w14:textId="77777777" w:rsidR="000E317E" w:rsidRPr="000E317E" w:rsidRDefault="000E317E" w:rsidP="000E317E">
      <w:pPr>
        <w:numPr>
          <w:ilvl w:val="0"/>
          <w:numId w:val="11"/>
        </w:numPr>
        <w:rPr>
          <w:sz w:val="21"/>
          <w:szCs w:val="22"/>
        </w:rPr>
      </w:pPr>
      <w:r w:rsidRPr="000E317E">
        <w:rPr>
          <w:sz w:val="21"/>
          <w:szCs w:val="22"/>
        </w:rPr>
        <w:t>乙は、施術の品質及び接客において業務上の善管注意義務を負う。</w:t>
      </w:r>
    </w:p>
    <w:p w14:paraId="58E5E31D" w14:textId="77777777" w:rsidR="000E317E" w:rsidRPr="000E317E" w:rsidRDefault="000E317E" w:rsidP="000E317E">
      <w:pPr>
        <w:numPr>
          <w:ilvl w:val="0"/>
          <w:numId w:val="11"/>
        </w:numPr>
        <w:rPr>
          <w:sz w:val="21"/>
          <w:szCs w:val="22"/>
        </w:rPr>
      </w:pPr>
      <w:r w:rsidRPr="000E317E">
        <w:rPr>
          <w:sz w:val="21"/>
          <w:szCs w:val="22"/>
        </w:rPr>
        <w:t>乙は、業務遂行に必要な技術・資格・届出等を自己の責任において維持するものとする。</w:t>
      </w:r>
    </w:p>
    <w:p w14:paraId="0646B691" w14:textId="30FE5E59" w:rsidR="000E317E" w:rsidRPr="000E317E" w:rsidRDefault="000E317E" w:rsidP="000E317E">
      <w:pPr>
        <w:rPr>
          <w:sz w:val="21"/>
          <w:szCs w:val="22"/>
        </w:rPr>
      </w:pPr>
    </w:p>
    <w:p w14:paraId="61D682C9" w14:textId="77777777" w:rsidR="000E317E" w:rsidRPr="000E317E" w:rsidRDefault="000E317E" w:rsidP="000E317E">
      <w:pPr>
        <w:rPr>
          <w:b/>
          <w:bCs/>
          <w:sz w:val="21"/>
          <w:szCs w:val="22"/>
        </w:rPr>
      </w:pPr>
      <w:r w:rsidRPr="000E317E">
        <w:rPr>
          <w:b/>
          <w:bCs/>
          <w:sz w:val="21"/>
          <w:szCs w:val="22"/>
        </w:rPr>
        <w:t>第3条（業務遂行の独立性）</w:t>
      </w:r>
    </w:p>
    <w:p w14:paraId="7D643601" w14:textId="77777777" w:rsidR="000E317E" w:rsidRPr="000E317E" w:rsidRDefault="000E317E" w:rsidP="000E317E">
      <w:pPr>
        <w:numPr>
          <w:ilvl w:val="0"/>
          <w:numId w:val="12"/>
        </w:numPr>
        <w:rPr>
          <w:sz w:val="21"/>
          <w:szCs w:val="22"/>
        </w:rPr>
      </w:pPr>
      <w:r w:rsidRPr="000E317E">
        <w:rPr>
          <w:sz w:val="21"/>
          <w:szCs w:val="22"/>
        </w:rPr>
        <w:t>乙は独立した個人事業主であり、甲の指揮命令を受けず、労働者性は否定されるものとする。</w:t>
      </w:r>
    </w:p>
    <w:p w14:paraId="0878AE2A" w14:textId="77777777" w:rsidR="000E317E" w:rsidRPr="000E317E" w:rsidRDefault="000E317E" w:rsidP="000E317E">
      <w:pPr>
        <w:numPr>
          <w:ilvl w:val="0"/>
          <w:numId w:val="12"/>
        </w:numPr>
        <w:rPr>
          <w:sz w:val="21"/>
          <w:szCs w:val="22"/>
        </w:rPr>
      </w:pPr>
      <w:r w:rsidRPr="000E317E">
        <w:rPr>
          <w:sz w:val="21"/>
          <w:szCs w:val="22"/>
        </w:rPr>
        <w:t>乙は、勤務時間、休日、業務量その他の働き方を自己の裁量で決定できる。</w:t>
      </w:r>
    </w:p>
    <w:p w14:paraId="18BE4705" w14:textId="77777777" w:rsidR="000E317E" w:rsidRPr="000E317E" w:rsidRDefault="000E317E" w:rsidP="000E317E">
      <w:pPr>
        <w:numPr>
          <w:ilvl w:val="0"/>
          <w:numId w:val="12"/>
        </w:numPr>
        <w:rPr>
          <w:sz w:val="21"/>
          <w:szCs w:val="22"/>
        </w:rPr>
      </w:pPr>
      <w:r w:rsidRPr="000E317E">
        <w:rPr>
          <w:sz w:val="21"/>
          <w:szCs w:val="22"/>
        </w:rPr>
        <w:t>甲は乙に対し、就業規則その他労務管理に係る規定を適用しない。</w:t>
      </w:r>
    </w:p>
    <w:p w14:paraId="56B7426A" w14:textId="297653C6" w:rsidR="000E317E" w:rsidRPr="000E317E" w:rsidRDefault="000E317E" w:rsidP="000E317E">
      <w:pPr>
        <w:rPr>
          <w:sz w:val="21"/>
          <w:szCs w:val="22"/>
        </w:rPr>
      </w:pPr>
    </w:p>
    <w:p w14:paraId="4F7BADCE" w14:textId="77777777" w:rsidR="000E317E" w:rsidRPr="000E317E" w:rsidRDefault="000E317E" w:rsidP="000E317E">
      <w:pPr>
        <w:rPr>
          <w:b/>
          <w:bCs/>
          <w:sz w:val="21"/>
          <w:szCs w:val="22"/>
        </w:rPr>
      </w:pPr>
      <w:r w:rsidRPr="000E317E">
        <w:rPr>
          <w:b/>
          <w:bCs/>
          <w:sz w:val="21"/>
          <w:szCs w:val="22"/>
        </w:rPr>
        <w:t>第4条（報酬および支払方法）</w:t>
      </w:r>
    </w:p>
    <w:p w14:paraId="56C794BF" w14:textId="77777777" w:rsidR="000E317E" w:rsidRPr="000E317E" w:rsidRDefault="000E317E" w:rsidP="000E317E">
      <w:pPr>
        <w:numPr>
          <w:ilvl w:val="0"/>
          <w:numId w:val="13"/>
        </w:numPr>
        <w:rPr>
          <w:sz w:val="21"/>
          <w:szCs w:val="22"/>
        </w:rPr>
      </w:pPr>
      <w:r w:rsidRPr="000E317E">
        <w:rPr>
          <w:sz w:val="21"/>
          <w:szCs w:val="22"/>
        </w:rPr>
        <w:lastRenderedPageBreak/>
        <w:t>乙の報酬は歩合制とし、乙が担当した施術売上の●●％を委託料として支払う。</w:t>
      </w:r>
    </w:p>
    <w:p w14:paraId="41A24638" w14:textId="77777777" w:rsidR="000E317E" w:rsidRPr="000E317E" w:rsidRDefault="000E317E" w:rsidP="000E317E">
      <w:pPr>
        <w:numPr>
          <w:ilvl w:val="0"/>
          <w:numId w:val="13"/>
        </w:numPr>
        <w:rPr>
          <w:sz w:val="21"/>
          <w:szCs w:val="22"/>
        </w:rPr>
      </w:pPr>
      <w:r w:rsidRPr="000E317E">
        <w:rPr>
          <w:sz w:val="21"/>
          <w:szCs w:val="22"/>
        </w:rPr>
        <w:t>指名料、追加料金等の扱いは甲の料金規定に従う。</w:t>
      </w:r>
    </w:p>
    <w:p w14:paraId="096C9C3A" w14:textId="77777777" w:rsidR="000E317E" w:rsidRPr="000E317E" w:rsidRDefault="000E317E" w:rsidP="000E317E">
      <w:pPr>
        <w:numPr>
          <w:ilvl w:val="0"/>
          <w:numId w:val="13"/>
        </w:numPr>
        <w:rPr>
          <w:sz w:val="21"/>
          <w:szCs w:val="22"/>
        </w:rPr>
      </w:pPr>
      <w:r w:rsidRPr="000E317E">
        <w:rPr>
          <w:sz w:val="21"/>
          <w:szCs w:val="22"/>
        </w:rPr>
        <w:t>甲は毎月末日に当月分を締め、翌月●日までに乙の指定口座へ振込む。</w:t>
      </w:r>
    </w:p>
    <w:p w14:paraId="26B2144B" w14:textId="77777777" w:rsidR="000E317E" w:rsidRPr="000E317E" w:rsidRDefault="000E317E" w:rsidP="000E317E">
      <w:pPr>
        <w:numPr>
          <w:ilvl w:val="0"/>
          <w:numId w:val="13"/>
        </w:numPr>
        <w:rPr>
          <w:sz w:val="21"/>
          <w:szCs w:val="22"/>
        </w:rPr>
      </w:pPr>
      <w:r w:rsidRPr="000E317E">
        <w:rPr>
          <w:sz w:val="21"/>
          <w:szCs w:val="22"/>
        </w:rPr>
        <w:t>振込手数料は●側の負担とする。</w:t>
      </w:r>
    </w:p>
    <w:p w14:paraId="18C15611" w14:textId="77777777" w:rsidR="000E317E" w:rsidRPr="000E317E" w:rsidRDefault="000E317E" w:rsidP="000E317E">
      <w:pPr>
        <w:numPr>
          <w:ilvl w:val="0"/>
          <w:numId w:val="13"/>
        </w:numPr>
        <w:rPr>
          <w:sz w:val="21"/>
          <w:szCs w:val="22"/>
        </w:rPr>
      </w:pPr>
      <w:r w:rsidRPr="000E317E">
        <w:rPr>
          <w:sz w:val="21"/>
          <w:szCs w:val="22"/>
        </w:rPr>
        <w:t>乙は本委託料について所得税・住民税・社会保険料その他必要な税務申告・納付を自己責任で行うものとする。</w:t>
      </w:r>
    </w:p>
    <w:p w14:paraId="4C0F9554" w14:textId="3B78ABCC" w:rsidR="000E317E" w:rsidRPr="000E317E" w:rsidRDefault="000E317E" w:rsidP="000E317E">
      <w:pPr>
        <w:rPr>
          <w:sz w:val="21"/>
          <w:szCs w:val="22"/>
        </w:rPr>
      </w:pPr>
    </w:p>
    <w:p w14:paraId="0CE0987A" w14:textId="77777777" w:rsidR="000E317E" w:rsidRPr="000E317E" w:rsidRDefault="000E317E" w:rsidP="000E317E">
      <w:pPr>
        <w:rPr>
          <w:b/>
          <w:bCs/>
          <w:sz w:val="21"/>
          <w:szCs w:val="22"/>
        </w:rPr>
      </w:pPr>
      <w:r w:rsidRPr="000E317E">
        <w:rPr>
          <w:b/>
          <w:bCs/>
          <w:sz w:val="21"/>
          <w:szCs w:val="22"/>
        </w:rPr>
        <w:t>第5条（材料・備品）</w:t>
      </w:r>
    </w:p>
    <w:p w14:paraId="1F463572" w14:textId="77777777" w:rsidR="000E317E" w:rsidRPr="000E317E" w:rsidRDefault="000E317E" w:rsidP="000E317E">
      <w:pPr>
        <w:numPr>
          <w:ilvl w:val="0"/>
          <w:numId w:val="14"/>
        </w:numPr>
        <w:rPr>
          <w:sz w:val="21"/>
          <w:szCs w:val="22"/>
        </w:rPr>
      </w:pPr>
      <w:r w:rsidRPr="000E317E">
        <w:rPr>
          <w:sz w:val="21"/>
          <w:szCs w:val="22"/>
        </w:rPr>
        <w:t>薬剤・シャンプー等の材料は原則として甲が用意する。</w:t>
      </w:r>
    </w:p>
    <w:p w14:paraId="637D27EF" w14:textId="77777777" w:rsidR="000E317E" w:rsidRPr="000E317E" w:rsidRDefault="000E317E" w:rsidP="000E317E">
      <w:pPr>
        <w:numPr>
          <w:ilvl w:val="0"/>
          <w:numId w:val="14"/>
        </w:numPr>
        <w:rPr>
          <w:sz w:val="21"/>
          <w:szCs w:val="22"/>
        </w:rPr>
      </w:pPr>
      <w:r w:rsidRPr="000E317E">
        <w:rPr>
          <w:sz w:val="21"/>
          <w:szCs w:val="22"/>
        </w:rPr>
        <w:t>シザー・コームなど乙が使用する個人器具は乙の責任で準備する。</w:t>
      </w:r>
    </w:p>
    <w:p w14:paraId="5371EDA4" w14:textId="77777777" w:rsidR="000E317E" w:rsidRPr="000E317E" w:rsidRDefault="000E317E" w:rsidP="000E317E">
      <w:pPr>
        <w:numPr>
          <w:ilvl w:val="0"/>
          <w:numId w:val="14"/>
        </w:numPr>
        <w:rPr>
          <w:sz w:val="21"/>
          <w:szCs w:val="22"/>
        </w:rPr>
      </w:pPr>
      <w:r w:rsidRPr="000E317E">
        <w:rPr>
          <w:sz w:val="21"/>
          <w:szCs w:val="22"/>
        </w:rPr>
        <w:t>乙が故意又は過失により甲の備品を破損した場合、乙はその損害を賠償する。</w:t>
      </w:r>
    </w:p>
    <w:p w14:paraId="54B6830B" w14:textId="1F6374EC" w:rsidR="000E317E" w:rsidRPr="000E317E" w:rsidRDefault="000E317E" w:rsidP="000E317E">
      <w:pPr>
        <w:rPr>
          <w:sz w:val="21"/>
          <w:szCs w:val="22"/>
        </w:rPr>
      </w:pPr>
    </w:p>
    <w:p w14:paraId="78CE2E5C" w14:textId="77777777" w:rsidR="000E317E" w:rsidRPr="000E317E" w:rsidRDefault="000E317E" w:rsidP="000E317E">
      <w:pPr>
        <w:rPr>
          <w:b/>
          <w:bCs/>
          <w:sz w:val="21"/>
          <w:szCs w:val="22"/>
        </w:rPr>
      </w:pPr>
      <w:r w:rsidRPr="000E317E">
        <w:rPr>
          <w:b/>
          <w:bCs/>
          <w:sz w:val="21"/>
          <w:szCs w:val="22"/>
        </w:rPr>
        <w:t>第6条（集客・顧客管理）</w:t>
      </w:r>
    </w:p>
    <w:p w14:paraId="18D578CF" w14:textId="77777777" w:rsidR="000E317E" w:rsidRPr="000E317E" w:rsidRDefault="000E317E" w:rsidP="000E317E">
      <w:pPr>
        <w:numPr>
          <w:ilvl w:val="0"/>
          <w:numId w:val="15"/>
        </w:numPr>
        <w:rPr>
          <w:sz w:val="21"/>
          <w:szCs w:val="22"/>
        </w:rPr>
      </w:pPr>
      <w:r w:rsidRPr="000E317E">
        <w:rPr>
          <w:sz w:val="21"/>
          <w:szCs w:val="22"/>
        </w:rPr>
        <w:t>店舗全体の集客施策は甲が行う。</w:t>
      </w:r>
    </w:p>
    <w:p w14:paraId="50885A91" w14:textId="77777777" w:rsidR="000E317E" w:rsidRPr="000E317E" w:rsidRDefault="000E317E" w:rsidP="000E317E">
      <w:pPr>
        <w:numPr>
          <w:ilvl w:val="0"/>
          <w:numId w:val="15"/>
        </w:numPr>
        <w:rPr>
          <w:sz w:val="21"/>
          <w:szCs w:val="22"/>
        </w:rPr>
      </w:pPr>
      <w:r w:rsidRPr="000E317E">
        <w:rPr>
          <w:sz w:val="21"/>
          <w:szCs w:val="22"/>
        </w:rPr>
        <w:t>乙が担当した顧客の施術履歴及び予約情報等は、甲の顧客管理システムに登録する。</w:t>
      </w:r>
    </w:p>
    <w:p w14:paraId="1A073D73" w14:textId="77777777" w:rsidR="000E317E" w:rsidRPr="000E317E" w:rsidRDefault="000E317E" w:rsidP="000E317E">
      <w:pPr>
        <w:numPr>
          <w:ilvl w:val="0"/>
          <w:numId w:val="15"/>
        </w:numPr>
        <w:rPr>
          <w:sz w:val="21"/>
          <w:szCs w:val="22"/>
        </w:rPr>
      </w:pPr>
      <w:r w:rsidRPr="000E317E">
        <w:rPr>
          <w:sz w:val="21"/>
          <w:szCs w:val="22"/>
        </w:rPr>
        <w:t>乙は、甲の顧客情報を本契約の目的以外には使用してはならない。</w:t>
      </w:r>
    </w:p>
    <w:p w14:paraId="22CD3747" w14:textId="77777777" w:rsidR="000E317E" w:rsidRPr="000E317E" w:rsidRDefault="000E317E" w:rsidP="000E317E">
      <w:pPr>
        <w:numPr>
          <w:ilvl w:val="0"/>
          <w:numId w:val="15"/>
        </w:numPr>
        <w:rPr>
          <w:sz w:val="21"/>
          <w:szCs w:val="22"/>
        </w:rPr>
      </w:pPr>
      <w:r w:rsidRPr="000E317E">
        <w:rPr>
          <w:sz w:val="21"/>
          <w:szCs w:val="22"/>
        </w:rPr>
        <w:t>本契約終了後も、甲の顧客情報を用いた営業行為（連絡、SNS勧誘等）を行ってはならない。</w:t>
      </w:r>
    </w:p>
    <w:p w14:paraId="35CE51BF" w14:textId="458943F9" w:rsidR="000E317E" w:rsidRPr="000E317E" w:rsidRDefault="000E317E" w:rsidP="000E317E">
      <w:pPr>
        <w:rPr>
          <w:sz w:val="21"/>
          <w:szCs w:val="22"/>
        </w:rPr>
      </w:pPr>
    </w:p>
    <w:p w14:paraId="4722D3A5" w14:textId="77777777" w:rsidR="000E317E" w:rsidRPr="000E317E" w:rsidRDefault="000E317E" w:rsidP="000E317E">
      <w:pPr>
        <w:rPr>
          <w:b/>
          <w:bCs/>
          <w:sz w:val="21"/>
          <w:szCs w:val="22"/>
        </w:rPr>
      </w:pPr>
      <w:r w:rsidRPr="000E317E">
        <w:rPr>
          <w:b/>
          <w:bCs/>
          <w:sz w:val="21"/>
          <w:szCs w:val="22"/>
        </w:rPr>
        <w:t>第7条（店舗の利用）</w:t>
      </w:r>
    </w:p>
    <w:p w14:paraId="1E1E30D1" w14:textId="77777777" w:rsidR="000E317E" w:rsidRPr="000E317E" w:rsidRDefault="000E317E" w:rsidP="000E317E">
      <w:pPr>
        <w:numPr>
          <w:ilvl w:val="0"/>
          <w:numId w:val="16"/>
        </w:numPr>
        <w:rPr>
          <w:sz w:val="21"/>
          <w:szCs w:val="22"/>
        </w:rPr>
      </w:pPr>
      <w:r w:rsidRPr="000E317E">
        <w:rPr>
          <w:sz w:val="21"/>
          <w:szCs w:val="22"/>
        </w:rPr>
        <w:t>乙は、甲の営業ルール・衛生管理規程・店舗設備の利用ルールを遵守しなければならない。</w:t>
      </w:r>
    </w:p>
    <w:p w14:paraId="07438D88" w14:textId="77777777" w:rsidR="000E317E" w:rsidRPr="000E317E" w:rsidRDefault="000E317E" w:rsidP="000E317E">
      <w:pPr>
        <w:numPr>
          <w:ilvl w:val="0"/>
          <w:numId w:val="16"/>
        </w:numPr>
        <w:rPr>
          <w:sz w:val="21"/>
          <w:szCs w:val="22"/>
        </w:rPr>
      </w:pPr>
      <w:r w:rsidRPr="000E317E">
        <w:rPr>
          <w:sz w:val="21"/>
          <w:szCs w:val="22"/>
        </w:rPr>
        <w:t>店舗内外の清掃・衛生維持は、乙の使用範囲内において乙が適切に行うものとする。</w:t>
      </w:r>
    </w:p>
    <w:p w14:paraId="45995872" w14:textId="3E0170D0" w:rsidR="000E317E" w:rsidRPr="000E317E" w:rsidRDefault="000E317E" w:rsidP="000E317E">
      <w:pPr>
        <w:rPr>
          <w:sz w:val="21"/>
          <w:szCs w:val="22"/>
        </w:rPr>
      </w:pPr>
    </w:p>
    <w:p w14:paraId="26E2F68A" w14:textId="77777777" w:rsidR="000E317E" w:rsidRPr="000E317E" w:rsidRDefault="000E317E" w:rsidP="000E317E">
      <w:pPr>
        <w:rPr>
          <w:b/>
          <w:bCs/>
          <w:sz w:val="21"/>
          <w:szCs w:val="22"/>
        </w:rPr>
      </w:pPr>
      <w:r w:rsidRPr="000E317E">
        <w:rPr>
          <w:b/>
          <w:bCs/>
          <w:sz w:val="21"/>
          <w:szCs w:val="22"/>
        </w:rPr>
        <w:t>第8条（禁止事項）</w:t>
      </w:r>
    </w:p>
    <w:p w14:paraId="6C18DFE6" w14:textId="77777777" w:rsidR="000E317E" w:rsidRPr="000E317E" w:rsidRDefault="000E317E" w:rsidP="000E317E">
      <w:pPr>
        <w:rPr>
          <w:sz w:val="21"/>
          <w:szCs w:val="22"/>
        </w:rPr>
      </w:pPr>
      <w:r w:rsidRPr="000E317E">
        <w:rPr>
          <w:sz w:val="21"/>
          <w:szCs w:val="22"/>
        </w:rPr>
        <w:t>乙は以下の行為を行ってはならない。</w:t>
      </w:r>
    </w:p>
    <w:p w14:paraId="11527D9C" w14:textId="77777777" w:rsidR="000E317E" w:rsidRPr="000E317E" w:rsidRDefault="000E317E" w:rsidP="000E317E">
      <w:pPr>
        <w:numPr>
          <w:ilvl w:val="0"/>
          <w:numId w:val="17"/>
        </w:numPr>
        <w:rPr>
          <w:sz w:val="21"/>
          <w:szCs w:val="22"/>
        </w:rPr>
      </w:pPr>
      <w:r w:rsidRPr="000E317E">
        <w:rPr>
          <w:sz w:val="21"/>
          <w:szCs w:val="22"/>
        </w:rPr>
        <w:t>甲の承諾なく料金設定を変更すること</w:t>
      </w:r>
    </w:p>
    <w:p w14:paraId="24A97150" w14:textId="77777777" w:rsidR="000E317E" w:rsidRPr="000E317E" w:rsidRDefault="000E317E" w:rsidP="000E317E">
      <w:pPr>
        <w:numPr>
          <w:ilvl w:val="0"/>
          <w:numId w:val="17"/>
        </w:numPr>
        <w:rPr>
          <w:sz w:val="21"/>
          <w:szCs w:val="22"/>
        </w:rPr>
      </w:pPr>
      <w:r w:rsidRPr="000E317E">
        <w:rPr>
          <w:sz w:val="21"/>
          <w:szCs w:val="22"/>
        </w:rPr>
        <w:t>甲または他の委託スタイリストの信用を毀損する行為</w:t>
      </w:r>
    </w:p>
    <w:p w14:paraId="136CC0EA" w14:textId="77777777" w:rsidR="000E317E" w:rsidRPr="000E317E" w:rsidRDefault="000E317E" w:rsidP="000E317E">
      <w:pPr>
        <w:numPr>
          <w:ilvl w:val="0"/>
          <w:numId w:val="17"/>
        </w:numPr>
        <w:rPr>
          <w:sz w:val="21"/>
          <w:szCs w:val="22"/>
        </w:rPr>
      </w:pPr>
      <w:r w:rsidRPr="000E317E">
        <w:rPr>
          <w:sz w:val="21"/>
          <w:szCs w:val="22"/>
        </w:rPr>
        <w:t>店舗内外での違法行為</w:t>
      </w:r>
    </w:p>
    <w:p w14:paraId="4E3182FC" w14:textId="77777777" w:rsidR="000E317E" w:rsidRPr="000E317E" w:rsidRDefault="000E317E" w:rsidP="000E317E">
      <w:pPr>
        <w:numPr>
          <w:ilvl w:val="0"/>
          <w:numId w:val="17"/>
        </w:numPr>
        <w:rPr>
          <w:sz w:val="21"/>
          <w:szCs w:val="22"/>
        </w:rPr>
      </w:pPr>
      <w:r w:rsidRPr="000E317E">
        <w:rPr>
          <w:sz w:val="21"/>
          <w:szCs w:val="22"/>
        </w:rPr>
        <w:t>甲の備品・材料の無断持出し</w:t>
      </w:r>
    </w:p>
    <w:p w14:paraId="5C7ADD4E" w14:textId="77777777" w:rsidR="000E317E" w:rsidRPr="000E317E" w:rsidRDefault="000E317E" w:rsidP="000E317E">
      <w:pPr>
        <w:numPr>
          <w:ilvl w:val="0"/>
          <w:numId w:val="17"/>
        </w:numPr>
        <w:rPr>
          <w:sz w:val="21"/>
          <w:szCs w:val="22"/>
        </w:rPr>
      </w:pPr>
      <w:r w:rsidRPr="000E317E">
        <w:rPr>
          <w:sz w:val="21"/>
          <w:szCs w:val="22"/>
        </w:rPr>
        <w:t>店舗内での独自商品の販売その他無断営業行為</w:t>
      </w:r>
    </w:p>
    <w:p w14:paraId="7088D86B" w14:textId="5851AEBB" w:rsidR="000E317E" w:rsidRPr="000E317E" w:rsidRDefault="000E317E" w:rsidP="000E317E">
      <w:pPr>
        <w:rPr>
          <w:sz w:val="21"/>
          <w:szCs w:val="22"/>
        </w:rPr>
      </w:pPr>
    </w:p>
    <w:p w14:paraId="4CE36DF7" w14:textId="77777777" w:rsidR="000E317E" w:rsidRPr="000E317E" w:rsidRDefault="000E317E" w:rsidP="000E317E">
      <w:pPr>
        <w:rPr>
          <w:b/>
          <w:bCs/>
          <w:sz w:val="21"/>
          <w:szCs w:val="22"/>
        </w:rPr>
      </w:pPr>
      <w:r w:rsidRPr="000E317E">
        <w:rPr>
          <w:b/>
          <w:bCs/>
          <w:sz w:val="21"/>
          <w:szCs w:val="22"/>
        </w:rPr>
        <w:t>第9条（損害賠償）</w:t>
      </w:r>
    </w:p>
    <w:p w14:paraId="4BFE888D" w14:textId="77777777" w:rsidR="000E317E" w:rsidRPr="000E317E" w:rsidRDefault="000E317E" w:rsidP="000E317E">
      <w:pPr>
        <w:rPr>
          <w:sz w:val="21"/>
          <w:szCs w:val="22"/>
        </w:rPr>
      </w:pPr>
      <w:r w:rsidRPr="000E317E">
        <w:rPr>
          <w:sz w:val="21"/>
          <w:szCs w:val="22"/>
        </w:rPr>
        <w:t>乙が施術ミス等により顧客に損害を与えた場合、乙は自己の責任で対応し、必要な損害賠償を行う。</w:t>
      </w:r>
      <w:r w:rsidRPr="000E317E">
        <w:rPr>
          <w:sz w:val="21"/>
          <w:szCs w:val="22"/>
        </w:rPr>
        <w:br/>
        <w:t>ただし、甲に過失がある場合はこの限りではない。</w:t>
      </w:r>
    </w:p>
    <w:p w14:paraId="7EC971AB" w14:textId="50A92D99" w:rsidR="000E317E" w:rsidRPr="000E317E" w:rsidRDefault="000E317E" w:rsidP="000E317E">
      <w:pPr>
        <w:rPr>
          <w:sz w:val="21"/>
          <w:szCs w:val="22"/>
        </w:rPr>
      </w:pPr>
    </w:p>
    <w:p w14:paraId="111AB545" w14:textId="77777777" w:rsidR="000E317E" w:rsidRPr="000E317E" w:rsidRDefault="000E317E" w:rsidP="000E317E">
      <w:pPr>
        <w:rPr>
          <w:b/>
          <w:bCs/>
          <w:sz w:val="21"/>
          <w:szCs w:val="22"/>
        </w:rPr>
      </w:pPr>
      <w:r w:rsidRPr="000E317E">
        <w:rPr>
          <w:b/>
          <w:bCs/>
          <w:sz w:val="21"/>
          <w:szCs w:val="22"/>
        </w:rPr>
        <w:t>第10条（秘密保持）</w:t>
      </w:r>
    </w:p>
    <w:p w14:paraId="48A8CD31" w14:textId="77777777" w:rsidR="000E317E" w:rsidRPr="000E317E" w:rsidRDefault="000E317E" w:rsidP="000E317E">
      <w:pPr>
        <w:rPr>
          <w:sz w:val="21"/>
          <w:szCs w:val="22"/>
        </w:rPr>
      </w:pPr>
      <w:r w:rsidRPr="000E317E">
        <w:rPr>
          <w:sz w:val="21"/>
          <w:szCs w:val="22"/>
        </w:rPr>
        <w:t>乙は、甲の業務情報、顧客情報、技術情報その他一切の非公開情報について、契約期間中および契約終了後も秘密として保持し、第三者に開示してはならない。</w:t>
      </w:r>
    </w:p>
    <w:p w14:paraId="0ED4A253" w14:textId="0547357B" w:rsidR="000E317E" w:rsidRPr="000E317E" w:rsidRDefault="000E317E" w:rsidP="000E317E">
      <w:pPr>
        <w:rPr>
          <w:sz w:val="21"/>
          <w:szCs w:val="22"/>
        </w:rPr>
      </w:pPr>
    </w:p>
    <w:p w14:paraId="0E64159C" w14:textId="77777777" w:rsidR="000E317E" w:rsidRPr="000E317E" w:rsidRDefault="000E317E" w:rsidP="000E317E">
      <w:pPr>
        <w:rPr>
          <w:b/>
          <w:bCs/>
          <w:sz w:val="21"/>
          <w:szCs w:val="22"/>
        </w:rPr>
      </w:pPr>
      <w:r w:rsidRPr="000E317E">
        <w:rPr>
          <w:b/>
          <w:bCs/>
          <w:sz w:val="21"/>
          <w:szCs w:val="22"/>
        </w:rPr>
        <w:t>第11条（契約期間）</w:t>
      </w:r>
    </w:p>
    <w:p w14:paraId="309DB1C7" w14:textId="77777777" w:rsidR="000E317E" w:rsidRPr="000E317E" w:rsidRDefault="000E317E" w:rsidP="000E317E">
      <w:pPr>
        <w:numPr>
          <w:ilvl w:val="0"/>
          <w:numId w:val="18"/>
        </w:numPr>
        <w:rPr>
          <w:sz w:val="21"/>
          <w:szCs w:val="22"/>
        </w:rPr>
      </w:pPr>
      <w:r w:rsidRPr="000E317E">
        <w:rPr>
          <w:sz w:val="21"/>
          <w:szCs w:val="22"/>
        </w:rPr>
        <w:t>契約期間は契約締結日から1年間とする。</w:t>
      </w:r>
    </w:p>
    <w:p w14:paraId="2CB9EA4C" w14:textId="77777777" w:rsidR="000E317E" w:rsidRPr="000E317E" w:rsidRDefault="000E317E" w:rsidP="000E317E">
      <w:pPr>
        <w:numPr>
          <w:ilvl w:val="0"/>
          <w:numId w:val="18"/>
        </w:numPr>
        <w:rPr>
          <w:sz w:val="21"/>
          <w:szCs w:val="22"/>
        </w:rPr>
      </w:pPr>
      <w:r w:rsidRPr="000E317E">
        <w:rPr>
          <w:sz w:val="21"/>
          <w:szCs w:val="22"/>
        </w:rPr>
        <w:t>期間満了の●日前までに甲乙いずれからも書面による解約の意思表示がない場合、本契約は同一条件で自動更新される。</w:t>
      </w:r>
    </w:p>
    <w:p w14:paraId="735E38A1" w14:textId="17DB5C92" w:rsidR="000E317E" w:rsidRPr="000E317E" w:rsidRDefault="000E317E" w:rsidP="000E317E">
      <w:pPr>
        <w:rPr>
          <w:sz w:val="21"/>
          <w:szCs w:val="22"/>
        </w:rPr>
      </w:pPr>
    </w:p>
    <w:p w14:paraId="00AF5C39" w14:textId="77777777" w:rsidR="000E317E" w:rsidRPr="000E317E" w:rsidRDefault="000E317E" w:rsidP="000E317E">
      <w:pPr>
        <w:rPr>
          <w:b/>
          <w:bCs/>
          <w:sz w:val="21"/>
          <w:szCs w:val="22"/>
        </w:rPr>
      </w:pPr>
      <w:r w:rsidRPr="000E317E">
        <w:rPr>
          <w:b/>
          <w:bCs/>
          <w:sz w:val="21"/>
          <w:szCs w:val="22"/>
        </w:rPr>
        <w:t>第12条（中途解約）</w:t>
      </w:r>
    </w:p>
    <w:p w14:paraId="6271A131" w14:textId="77777777" w:rsidR="000E317E" w:rsidRPr="000E317E" w:rsidRDefault="000E317E" w:rsidP="000E317E">
      <w:pPr>
        <w:numPr>
          <w:ilvl w:val="0"/>
          <w:numId w:val="19"/>
        </w:numPr>
        <w:rPr>
          <w:sz w:val="21"/>
          <w:szCs w:val="22"/>
        </w:rPr>
      </w:pPr>
      <w:r w:rsidRPr="000E317E">
        <w:rPr>
          <w:sz w:val="21"/>
          <w:szCs w:val="22"/>
        </w:rPr>
        <w:t>甲乙いずれも、30日前までに書面により通知することで本契約を解約できる。</w:t>
      </w:r>
    </w:p>
    <w:p w14:paraId="3C41AE44" w14:textId="77777777" w:rsidR="000E317E" w:rsidRPr="000E317E" w:rsidRDefault="000E317E" w:rsidP="000E317E">
      <w:pPr>
        <w:numPr>
          <w:ilvl w:val="0"/>
          <w:numId w:val="19"/>
        </w:numPr>
        <w:rPr>
          <w:sz w:val="21"/>
          <w:szCs w:val="22"/>
        </w:rPr>
      </w:pPr>
      <w:r w:rsidRPr="000E317E">
        <w:rPr>
          <w:sz w:val="21"/>
          <w:szCs w:val="22"/>
        </w:rPr>
        <w:lastRenderedPageBreak/>
        <w:t>乙が以下に該当する場合、甲は即時解除できる。</w:t>
      </w:r>
      <w:r w:rsidRPr="000E317E">
        <w:rPr>
          <w:sz w:val="21"/>
          <w:szCs w:val="22"/>
        </w:rPr>
        <w:br/>
        <w:t>• 重大な規約違反</w:t>
      </w:r>
      <w:r w:rsidRPr="000E317E">
        <w:rPr>
          <w:sz w:val="21"/>
          <w:szCs w:val="22"/>
        </w:rPr>
        <w:br/>
        <w:t>• 施術事故が重なり顧客クレームが著しく多い場合</w:t>
      </w:r>
      <w:r w:rsidRPr="000E317E">
        <w:rPr>
          <w:sz w:val="21"/>
          <w:szCs w:val="22"/>
        </w:rPr>
        <w:br/>
        <w:t>• 店舗運営に重大な支障を与える行為をした場合</w:t>
      </w:r>
    </w:p>
    <w:p w14:paraId="3EC7475C" w14:textId="7BFFDE31" w:rsidR="000E317E" w:rsidRPr="000E317E" w:rsidRDefault="000E317E" w:rsidP="000E317E">
      <w:pPr>
        <w:rPr>
          <w:sz w:val="21"/>
          <w:szCs w:val="22"/>
        </w:rPr>
      </w:pPr>
    </w:p>
    <w:p w14:paraId="7E097A65" w14:textId="77777777" w:rsidR="000E317E" w:rsidRPr="000E317E" w:rsidRDefault="000E317E" w:rsidP="000E317E">
      <w:pPr>
        <w:rPr>
          <w:b/>
          <w:bCs/>
          <w:sz w:val="21"/>
          <w:szCs w:val="22"/>
        </w:rPr>
      </w:pPr>
      <w:r w:rsidRPr="000E317E">
        <w:rPr>
          <w:b/>
          <w:bCs/>
          <w:sz w:val="21"/>
          <w:szCs w:val="22"/>
        </w:rPr>
        <w:t>第13条（契約終了後の取り扱い）</w:t>
      </w:r>
    </w:p>
    <w:p w14:paraId="4CA97D0F" w14:textId="77777777" w:rsidR="000E317E" w:rsidRPr="000E317E" w:rsidRDefault="000E317E" w:rsidP="000E317E">
      <w:pPr>
        <w:numPr>
          <w:ilvl w:val="0"/>
          <w:numId w:val="20"/>
        </w:numPr>
        <w:rPr>
          <w:sz w:val="21"/>
          <w:szCs w:val="22"/>
        </w:rPr>
      </w:pPr>
      <w:r w:rsidRPr="000E317E">
        <w:rPr>
          <w:sz w:val="21"/>
          <w:szCs w:val="22"/>
        </w:rPr>
        <w:t>乙は、契約終了後、甲の設備・鍵・情報媒体等を全て返還する。</w:t>
      </w:r>
    </w:p>
    <w:p w14:paraId="1D2F98C5" w14:textId="77777777" w:rsidR="000E317E" w:rsidRPr="000E317E" w:rsidRDefault="000E317E" w:rsidP="000E317E">
      <w:pPr>
        <w:numPr>
          <w:ilvl w:val="0"/>
          <w:numId w:val="20"/>
        </w:numPr>
        <w:rPr>
          <w:sz w:val="21"/>
          <w:szCs w:val="22"/>
        </w:rPr>
      </w:pPr>
      <w:r w:rsidRPr="000E317E">
        <w:rPr>
          <w:sz w:val="21"/>
          <w:szCs w:val="22"/>
        </w:rPr>
        <w:t>甲の顧客情報の使用は一切禁止とする。</w:t>
      </w:r>
    </w:p>
    <w:p w14:paraId="46047BC2" w14:textId="69ABB9B2" w:rsidR="000E317E" w:rsidRPr="000E317E" w:rsidRDefault="000E317E" w:rsidP="000E317E">
      <w:pPr>
        <w:rPr>
          <w:sz w:val="21"/>
          <w:szCs w:val="22"/>
        </w:rPr>
      </w:pPr>
    </w:p>
    <w:p w14:paraId="350C922D" w14:textId="77777777" w:rsidR="000E317E" w:rsidRPr="000E317E" w:rsidRDefault="000E317E" w:rsidP="000E317E">
      <w:pPr>
        <w:rPr>
          <w:b/>
          <w:bCs/>
          <w:sz w:val="21"/>
          <w:szCs w:val="22"/>
        </w:rPr>
      </w:pPr>
      <w:r w:rsidRPr="000E317E">
        <w:rPr>
          <w:b/>
          <w:bCs/>
          <w:sz w:val="21"/>
          <w:szCs w:val="22"/>
        </w:rPr>
        <w:t>第14条（権利義務の譲渡禁止）</w:t>
      </w:r>
    </w:p>
    <w:p w14:paraId="3E5093E0" w14:textId="77777777" w:rsidR="000E317E" w:rsidRPr="000E317E" w:rsidRDefault="000E317E" w:rsidP="000E317E">
      <w:pPr>
        <w:rPr>
          <w:sz w:val="21"/>
          <w:szCs w:val="22"/>
        </w:rPr>
      </w:pPr>
      <w:r w:rsidRPr="000E317E">
        <w:rPr>
          <w:sz w:val="21"/>
          <w:szCs w:val="22"/>
        </w:rPr>
        <w:t>甲乙は、相手方の書面による承諾なく、本契約上の地位または権利義務を第三者に譲渡してはならない。</w:t>
      </w:r>
    </w:p>
    <w:p w14:paraId="3445D5D0" w14:textId="557AF8F2" w:rsidR="000E317E" w:rsidRPr="000E317E" w:rsidRDefault="000E317E" w:rsidP="000E317E">
      <w:pPr>
        <w:rPr>
          <w:sz w:val="21"/>
          <w:szCs w:val="22"/>
        </w:rPr>
      </w:pPr>
    </w:p>
    <w:p w14:paraId="76285371" w14:textId="77777777" w:rsidR="000E317E" w:rsidRPr="000E317E" w:rsidRDefault="000E317E" w:rsidP="000E317E">
      <w:pPr>
        <w:rPr>
          <w:b/>
          <w:bCs/>
          <w:sz w:val="21"/>
          <w:szCs w:val="22"/>
        </w:rPr>
      </w:pPr>
      <w:r w:rsidRPr="000E317E">
        <w:rPr>
          <w:b/>
          <w:bCs/>
          <w:sz w:val="21"/>
          <w:szCs w:val="22"/>
        </w:rPr>
        <w:t>第15条（協議事項）</w:t>
      </w:r>
    </w:p>
    <w:p w14:paraId="04160FD0" w14:textId="77777777" w:rsidR="000E317E" w:rsidRPr="000E317E" w:rsidRDefault="000E317E" w:rsidP="000E317E">
      <w:pPr>
        <w:rPr>
          <w:sz w:val="21"/>
          <w:szCs w:val="22"/>
        </w:rPr>
      </w:pPr>
      <w:r w:rsidRPr="000E317E">
        <w:rPr>
          <w:sz w:val="21"/>
          <w:szCs w:val="22"/>
        </w:rPr>
        <w:t>本契約に定めのない事項、疑義が生じた事項については、甲乙双方誠意をもって協議し、解決を図る。</w:t>
      </w:r>
    </w:p>
    <w:p w14:paraId="5D69587B" w14:textId="69AD46AF" w:rsidR="000E317E" w:rsidRPr="000E317E" w:rsidRDefault="000E317E" w:rsidP="000E317E">
      <w:pPr>
        <w:rPr>
          <w:sz w:val="21"/>
          <w:szCs w:val="22"/>
        </w:rPr>
      </w:pPr>
    </w:p>
    <w:p w14:paraId="2D74502F" w14:textId="77777777" w:rsidR="000E317E" w:rsidRPr="000E317E" w:rsidRDefault="000E317E" w:rsidP="000E317E">
      <w:pPr>
        <w:rPr>
          <w:b/>
          <w:bCs/>
          <w:sz w:val="21"/>
          <w:szCs w:val="22"/>
        </w:rPr>
      </w:pPr>
      <w:r w:rsidRPr="000E317E">
        <w:rPr>
          <w:b/>
          <w:bCs/>
          <w:sz w:val="21"/>
          <w:szCs w:val="22"/>
        </w:rPr>
        <w:t>第16条（合意管轄）</w:t>
      </w:r>
    </w:p>
    <w:p w14:paraId="6234EB52" w14:textId="77777777" w:rsidR="000E317E" w:rsidRPr="000E317E" w:rsidRDefault="000E317E" w:rsidP="000E317E">
      <w:pPr>
        <w:rPr>
          <w:sz w:val="21"/>
          <w:szCs w:val="22"/>
        </w:rPr>
      </w:pPr>
      <w:r w:rsidRPr="000E317E">
        <w:rPr>
          <w:sz w:val="21"/>
          <w:szCs w:val="22"/>
        </w:rPr>
        <w:t>本契約に関する紛争は、甲の所在地を管轄する地方裁判所を第一審の専属的合意管轄裁判所とする。</w:t>
      </w:r>
    </w:p>
    <w:p w14:paraId="2334973C" w14:textId="377DA18F" w:rsidR="000E317E" w:rsidRPr="000E317E" w:rsidRDefault="000E317E" w:rsidP="000E317E">
      <w:pPr>
        <w:rPr>
          <w:sz w:val="21"/>
          <w:szCs w:val="22"/>
        </w:rPr>
      </w:pPr>
    </w:p>
    <w:p w14:paraId="4F42BA37" w14:textId="77777777" w:rsidR="000E317E" w:rsidRPr="000E317E" w:rsidRDefault="000E317E" w:rsidP="000E317E">
      <w:pPr>
        <w:rPr>
          <w:sz w:val="21"/>
          <w:szCs w:val="22"/>
        </w:rPr>
      </w:pPr>
      <w:r w:rsidRPr="000E317E">
        <w:rPr>
          <w:sz w:val="21"/>
          <w:szCs w:val="22"/>
        </w:rPr>
        <w:t>本契約締結の証として、本書2通を作成し、甲乙記名押印のうえ各1通を保有する。</w:t>
      </w:r>
    </w:p>
    <w:p w14:paraId="5AA5859C" w14:textId="77777777" w:rsidR="000E317E" w:rsidRDefault="000E317E" w:rsidP="000E317E">
      <w:pPr>
        <w:rPr>
          <w:sz w:val="21"/>
          <w:szCs w:val="22"/>
        </w:rPr>
      </w:pPr>
    </w:p>
    <w:p w14:paraId="745937BF" w14:textId="77777777" w:rsidR="000E317E" w:rsidRDefault="000E317E" w:rsidP="000E317E">
      <w:pPr>
        <w:rPr>
          <w:sz w:val="21"/>
          <w:szCs w:val="22"/>
        </w:rPr>
      </w:pPr>
    </w:p>
    <w:p w14:paraId="675286E0" w14:textId="77777777" w:rsidR="000E317E" w:rsidRDefault="000E317E" w:rsidP="000E317E">
      <w:pPr>
        <w:rPr>
          <w:sz w:val="21"/>
          <w:szCs w:val="22"/>
        </w:rPr>
      </w:pPr>
    </w:p>
    <w:p w14:paraId="6692B8E2" w14:textId="77777777" w:rsidR="000E317E" w:rsidRDefault="000E317E" w:rsidP="000E317E">
      <w:pPr>
        <w:rPr>
          <w:sz w:val="21"/>
          <w:szCs w:val="22"/>
        </w:rPr>
      </w:pPr>
    </w:p>
    <w:p w14:paraId="4DEEB881" w14:textId="640D2008" w:rsidR="000E317E" w:rsidRPr="000E317E" w:rsidRDefault="000E317E" w:rsidP="000E317E">
      <w:pPr>
        <w:rPr>
          <w:sz w:val="21"/>
          <w:szCs w:val="22"/>
        </w:rPr>
      </w:pPr>
      <w:r w:rsidRPr="000E317E">
        <w:rPr>
          <w:sz w:val="21"/>
          <w:szCs w:val="22"/>
        </w:rPr>
        <w:lastRenderedPageBreak/>
        <w:t>●年●月●日</w:t>
      </w:r>
    </w:p>
    <w:p w14:paraId="0E973421" w14:textId="77777777" w:rsidR="000E317E" w:rsidRDefault="000E317E" w:rsidP="000E317E">
      <w:pPr>
        <w:rPr>
          <w:sz w:val="21"/>
          <w:szCs w:val="22"/>
        </w:rPr>
      </w:pPr>
    </w:p>
    <w:p w14:paraId="5A29159D" w14:textId="25CB981C" w:rsidR="000E317E" w:rsidRPr="000E317E" w:rsidRDefault="000E317E" w:rsidP="000E317E">
      <w:pPr>
        <w:rPr>
          <w:sz w:val="21"/>
          <w:szCs w:val="22"/>
        </w:rPr>
      </w:pPr>
      <w:r w:rsidRPr="000E317E">
        <w:rPr>
          <w:sz w:val="21"/>
          <w:szCs w:val="22"/>
        </w:rPr>
        <w:t>【甲】</w:t>
      </w:r>
      <w:r w:rsidRPr="000E317E">
        <w:rPr>
          <w:sz w:val="21"/>
          <w:szCs w:val="22"/>
        </w:rPr>
        <w:br/>
        <w:t>住所：</w:t>
      </w:r>
      <w:r w:rsidRPr="000E317E">
        <w:rPr>
          <w:sz w:val="21"/>
          <w:szCs w:val="22"/>
        </w:rPr>
        <w:br/>
        <w:t>名称：●●</w:t>
      </w:r>
      <w:r w:rsidRPr="000E317E">
        <w:rPr>
          <w:sz w:val="21"/>
          <w:szCs w:val="22"/>
        </w:rPr>
        <w:br/>
        <w:t>代表者名：</w:t>
      </w:r>
    </w:p>
    <w:p w14:paraId="72BC7968" w14:textId="77777777" w:rsidR="000E317E" w:rsidRDefault="000E317E" w:rsidP="000E317E">
      <w:pPr>
        <w:rPr>
          <w:sz w:val="21"/>
          <w:szCs w:val="22"/>
        </w:rPr>
      </w:pPr>
    </w:p>
    <w:p w14:paraId="752EFF53" w14:textId="59B7942D" w:rsidR="000E317E" w:rsidRPr="000E317E" w:rsidRDefault="000E317E" w:rsidP="000E317E">
      <w:pPr>
        <w:rPr>
          <w:sz w:val="21"/>
          <w:szCs w:val="22"/>
        </w:rPr>
      </w:pPr>
      <w:r w:rsidRPr="000E317E">
        <w:rPr>
          <w:sz w:val="21"/>
          <w:szCs w:val="22"/>
        </w:rPr>
        <w:t>【乙】</w:t>
      </w:r>
      <w:r w:rsidRPr="000E317E">
        <w:rPr>
          <w:sz w:val="21"/>
          <w:szCs w:val="22"/>
        </w:rPr>
        <w:br/>
        <w:t>住所：</w:t>
      </w:r>
      <w:r w:rsidRPr="000E317E">
        <w:rPr>
          <w:sz w:val="21"/>
          <w:szCs w:val="22"/>
        </w:rPr>
        <w:br/>
        <w:t>氏名：</w:t>
      </w:r>
    </w:p>
    <w:p w14:paraId="54E65210" w14:textId="77777777" w:rsidR="00110328" w:rsidRPr="000E317E" w:rsidRDefault="00110328">
      <w:pPr>
        <w:rPr>
          <w:sz w:val="21"/>
          <w:szCs w:val="22"/>
        </w:rPr>
      </w:pPr>
    </w:p>
    <w:sectPr w:rsidR="00110328" w:rsidRPr="000E317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35AD"/>
    <w:multiLevelType w:val="multilevel"/>
    <w:tmpl w:val="C18A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659FF"/>
    <w:multiLevelType w:val="multilevel"/>
    <w:tmpl w:val="B3FE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10044"/>
    <w:multiLevelType w:val="multilevel"/>
    <w:tmpl w:val="A8C6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7384"/>
    <w:multiLevelType w:val="multilevel"/>
    <w:tmpl w:val="CF6C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D3F5C"/>
    <w:multiLevelType w:val="multilevel"/>
    <w:tmpl w:val="FA566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C73D6"/>
    <w:multiLevelType w:val="multilevel"/>
    <w:tmpl w:val="5DB8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4A3399"/>
    <w:multiLevelType w:val="multilevel"/>
    <w:tmpl w:val="4D8E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9841F1"/>
    <w:multiLevelType w:val="multilevel"/>
    <w:tmpl w:val="FFCC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42B4D"/>
    <w:multiLevelType w:val="multilevel"/>
    <w:tmpl w:val="BB1C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90721"/>
    <w:multiLevelType w:val="multilevel"/>
    <w:tmpl w:val="6742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397E9F"/>
    <w:multiLevelType w:val="multilevel"/>
    <w:tmpl w:val="E6D63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32DF1"/>
    <w:multiLevelType w:val="multilevel"/>
    <w:tmpl w:val="421C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EA6786"/>
    <w:multiLevelType w:val="multilevel"/>
    <w:tmpl w:val="91E6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C3FE8"/>
    <w:multiLevelType w:val="multilevel"/>
    <w:tmpl w:val="E7E6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568F0"/>
    <w:multiLevelType w:val="multilevel"/>
    <w:tmpl w:val="3BB2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D53F58"/>
    <w:multiLevelType w:val="multilevel"/>
    <w:tmpl w:val="9EC4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03192"/>
    <w:multiLevelType w:val="multilevel"/>
    <w:tmpl w:val="EDC43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B75A1B"/>
    <w:multiLevelType w:val="multilevel"/>
    <w:tmpl w:val="F636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6254B"/>
    <w:multiLevelType w:val="multilevel"/>
    <w:tmpl w:val="CE38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4F7473"/>
    <w:multiLevelType w:val="multilevel"/>
    <w:tmpl w:val="59161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0769">
    <w:abstractNumId w:val="11"/>
  </w:num>
  <w:num w:numId="2" w16cid:durableId="1469972866">
    <w:abstractNumId w:val="3"/>
  </w:num>
  <w:num w:numId="3" w16cid:durableId="1873304531">
    <w:abstractNumId w:val="19"/>
  </w:num>
  <w:num w:numId="4" w16cid:durableId="2104689437">
    <w:abstractNumId w:val="18"/>
  </w:num>
  <w:num w:numId="5" w16cid:durableId="1022901281">
    <w:abstractNumId w:val="2"/>
  </w:num>
  <w:num w:numId="6" w16cid:durableId="568197184">
    <w:abstractNumId w:val="15"/>
  </w:num>
  <w:num w:numId="7" w16cid:durableId="1460956702">
    <w:abstractNumId w:val="7"/>
  </w:num>
  <w:num w:numId="8" w16cid:durableId="1661151777">
    <w:abstractNumId w:val="6"/>
  </w:num>
  <w:num w:numId="9" w16cid:durableId="474562958">
    <w:abstractNumId w:val="14"/>
  </w:num>
  <w:num w:numId="10" w16cid:durableId="1354920954">
    <w:abstractNumId w:val="0"/>
  </w:num>
  <w:num w:numId="11" w16cid:durableId="1922448930">
    <w:abstractNumId w:val="1"/>
  </w:num>
  <w:num w:numId="12" w16cid:durableId="1897928569">
    <w:abstractNumId w:val="12"/>
  </w:num>
  <w:num w:numId="13" w16cid:durableId="1124271993">
    <w:abstractNumId w:val="5"/>
  </w:num>
  <w:num w:numId="14" w16cid:durableId="1627344752">
    <w:abstractNumId w:val="10"/>
  </w:num>
  <w:num w:numId="15" w16cid:durableId="269901210">
    <w:abstractNumId w:val="9"/>
  </w:num>
  <w:num w:numId="16" w16cid:durableId="204684050">
    <w:abstractNumId w:val="4"/>
  </w:num>
  <w:num w:numId="17" w16cid:durableId="991448447">
    <w:abstractNumId w:val="13"/>
  </w:num>
  <w:num w:numId="18" w16cid:durableId="1352292217">
    <w:abstractNumId w:val="8"/>
  </w:num>
  <w:num w:numId="19" w16cid:durableId="1199929835">
    <w:abstractNumId w:val="16"/>
  </w:num>
  <w:num w:numId="20" w16cid:durableId="1015343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7E"/>
    <w:rsid w:val="000E317E"/>
    <w:rsid w:val="00110328"/>
    <w:rsid w:val="005D6C86"/>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23E85F"/>
  <w15:chartTrackingRefBased/>
  <w15:docId w15:val="{89B86678-817A-42CD-9D71-00770842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3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31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3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3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3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3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3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3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3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3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31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31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31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31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31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31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31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31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3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1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3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17E"/>
    <w:pPr>
      <w:spacing w:before="160"/>
      <w:jc w:val="center"/>
    </w:pPr>
    <w:rPr>
      <w:i/>
      <w:iCs/>
      <w:color w:val="404040" w:themeColor="text1" w:themeTint="BF"/>
    </w:rPr>
  </w:style>
  <w:style w:type="character" w:customStyle="1" w:styleId="a8">
    <w:name w:val="引用文 (文字)"/>
    <w:basedOn w:val="a0"/>
    <w:link w:val="a7"/>
    <w:uiPriority w:val="29"/>
    <w:rsid w:val="000E317E"/>
    <w:rPr>
      <w:i/>
      <w:iCs/>
      <w:color w:val="404040" w:themeColor="text1" w:themeTint="BF"/>
    </w:rPr>
  </w:style>
  <w:style w:type="paragraph" w:styleId="a9">
    <w:name w:val="List Paragraph"/>
    <w:basedOn w:val="a"/>
    <w:uiPriority w:val="34"/>
    <w:qFormat/>
    <w:rsid w:val="000E317E"/>
    <w:pPr>
      <w:ind w:left="720"/>
      <w:contextualSpacing/>
    </w:pPr>
  </w:style>
  <w:style w:type="character" w:styleId="21">
    <w:name w:val="Intense Emphasis"/>
    <w:basedOn w:val="a0"/>
    <w:uiPriority w:val="21"/>
    <w:qFormat/>
    <w:rsid w:val="000E317E"/>
    <w:rPr>
      <w:i/>
      <w:iCs/>
      <w:color w:val="0F4761" w:themeColor="accent1" w:themeShade="BF"/>
    </w:rPr>
  </w:style>
  <w:style w:type="paragraph" w:styleId="22">
    <w:name w:val="Intense Quote"/>
    <w:basedOn w:val="a"/>
    <w:next w:val="a"/>
    <w:link w:val="23"/>
    <w:uiPriority w:val="30"/>
    <w:qFormat/>
    <w:rsid w:val="000E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317E"/>
    <w:rPr>
      <w:i/>
      <w:iCs/>
      <w:color w:val="0F4761" w:themeColor="accent1" w:themeShade="BF"/>
    </w:rPr>
  </w:style>
  <w:style w:type="character" w:styleId="24">
    <w:name w:val="Intense Reference"/>
    <w:basedOn w:val="a0"/>
    <w:uiPriority w:val="32"/>
    <w:qFormat/>
    <w:rsid w:val="000E3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2025-11-18T07:52:00Z</dcterms:created>
  <dcterms:modified xsi:type="dcterms:W3CDTF">2025-11-18T07:54:00Z</dcterms:modified>
</cp:coreProperties>
</file>