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dcqoo85n7vs" w:id="0"/>
      <w:bookmarkEnd w:id="0"/>
      <w:r w:rsidDel="00000000" w:rsidR="00000000" w:rsidRPr="00000000">
        <w:rPr>
          <w:rFonts w:ascii="Arial Unicode MS" w:cs="Arial Unicode MS" w:eastAsia="Arial Unicode MS" w:hAnsi="Arial Unicode MS"/>
          <w:b w:val="1"/>
          <w:bCs w:val="1"/>
          <w:sz w:val="44"/>
          <w:szCs w:val="44"/>
          <w:rtl w:val="0"/>
        </w:rPr>
        <w:t xml:space="preserve">スポーツイベント運営契約書</w:t>
        <w:br w:type="textWrapping"/>
        <w:t xml:space="preserve">（フリーランス）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本契約は、●●株式会社（以下「甲」という。）と、フリーランスでスポーツイベント運営を行う●●（以下「乙」という。）との間で、スポーツイベントの運営業務の委託に関し、以下のとおり締結する。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wqoqdppf75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主催するスポーツイベント（以下「本イベント」という。）の円滑な運営を目的として、甲が乙に対し運営業務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mm02ld0vx9q"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乙は、甲の指示に基づき、以下の業務（以下「本業務」という。）を遂行する。</w:t>
        <w:br w:type="textWrapping"/>
        <w:t xml:space="preserve">（1）イベント当日の運営管理</w:t>
        <w:br w:type="textWrapping"/>
        <w:t xml:space="preserve">（2）受付・誘導・進行補助</w:t>
        <w:br w:type="textWrapping"/>
        <w:t xml:space="preserve">（3）参加者対応および安全管理補助</w:t>
        <w:br w:type="textWrapping"/>
        <w:t xml:space="preserve">（4）スタッフ管理および連携調整</w:t>
        <w:br w:type="textWrapping"/>
        <w:t xml:space="preserve">（5）設営・撤去業務</w:t>
        <w:br w:type="textWrapping"/>
        <w:t xml:space="preserve">（6）その他、甲乙協議の上定める業務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本業務の詳細な仕様は、別途仕様書または業務指示書により定める。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sbxd5rlj8aww"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乙は、本業務を善良なる管理者の注意をもって遂行する。</w:t>
        <w:br w:type="textWrapping"/>
        <w:t xml:space="preserve">2　乙は、関係法令およびイベント運営に関する安全基準を遵守する。</w:t>
        <w:br w:type="textWrapping"/>
        <w:t xml:space="preserve">3　乙は、参加者の安全確保を最優先として業務を行う。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6rmdcyzdgcw"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乙は、本業務の全部または一部を第三者に再委託する場合、事前に甲の書面による承諾を得なければならない。</w:t>
        <w:br w:type="textWrapping"/>
        <w:t xml:space="preserve">2　乙は、再委託先の行為について自己の行為と同一の責任を負う。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qotxu0qh4xf2" w:id="5"/>
      <w:bookmarkEnd w:id="5"/>
      <w:r w:rsidDel="00000000" w:rsidR="00000000" w:rsidRPr="00000000">
        <w:rPr>
          <w:rFonts w:ascii="Arial Unicode MS" w:cs="Arial Unicode MS" w:eastAsia="Arial Unicode MS" w:hAnsi="Arial Unicode MS"/>
          <w:b w:val="1"/>
          <w:bCs w:val="1"/>
          <w:rtl w:val="0"/>
        </w:rPr>
        <w:t xml:space="preserve">第5条（報酬および支払方法）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本業務の報酬は、金●●円（税別）とする。</w:t>
        <w:br w:type="textWrapping"/>
        <w:t xml:space="preserve">2　甲は、乙に対し、業務完了後●日以内に、乙指定の口座へ振込により支払う。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a9vvomcvroqx"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本業務遂行に必要な交通費、資材費その他の費用については、別途甲乙協議の上定める。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z2ccq3ehwe86" w:id="7"/>
      <w:bookmarkEnd w:id="7"/>
      <w:r w:rsidDel="00000000" w:rsidR="00000000" w:rsidRPr="00000000">
        <w:rPr>
          <w:rFonts w:ascii="Arial Unicode MS" w:cs="Arial Unicode MS" w:eastAsia="Arial Unicode MS" w:hAnsi="Arial Unicode MS"/>
          <w:b w:val="1"/>
          <w:bCs w:val="1"/>
          <w:rtl w:val="0"/>
        </w:rPr>
        <w:t xml:space="preserve">第7条（安全管理および事故対応）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乙は、本業務の遂行にあたり、事故・トラブルの防止に努める。</w:t>
        <w:br w:type="textWrapping"/>
        <w:t xml:space="preserve">2　事故が発生した場合、乙は直ちに甲へ報告し、甲の指示に従う。</w:t>
        <w:br w:type="textWrapping"/>
        <w:t xml:space="preserve">3　乙の責に帰すべき事由により発生した事故については、乙が責任を負う。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53axjgw7j2uj"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乙は、本業務に関連して知り得た甲および参加者の情報を第三者に漏えいしてはならない。</w:t>
        <w:br w:type="textWrapping"/>
        <w:t xml:space="preserve">2　本条の義務は、本契約終了後も●年間存続する。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em9laf8y93tj"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乙は、本業務に関連して取得した個人情報を適切に管理し、目的外利用および第三者提供を行ってはならない。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w8n1ugp87fq"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本業務により作成された資料、マニュアル、運営ノウハウ等の成果物に関する権利は、特段の定めがない限り甲に帰属する。</w:t>
        <w:br w:type="textWrapping"/>
        <w:t xml:space="preserve">2　乙は、甲の事前承諾なく成果物を第三者に利用させてはならない。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pgs2d1eodwbm"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本契約の期間は、●年●月●日から本イベント終了日までとする。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r5ia3i8nlwcb"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天災地変その他やむを得ない事由によりイベントが中止された場合、本契約は当然に終了する。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bqgeh8av0ex"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9siaifc38z8" w:id="14"/>
      <w:bookmarkEnd w:id="14"/>
      <w:r w:rsidDel="00000000" w:rsidR="00000000" w:rsidRPr="00000000">
        <w:rPr>
          <w:rFonts w:ascii="Arial Unicode MS" w:cs="Arial Unicode MS" w:eastAsia="Arial Unicode MS" w:hAnsi="Arial Unicode MS"/>
          <w:b w:val="1"/>
          <w:bCs w:val="1"/>
          <w:rtl w:val="0"/>
        </w:rPr>
        <w:t xml:space="preserve">第14条（責任制限）</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乙の責任は、故意または重大な過失による場合を除き、受領した報酬額を上限とする。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nmmbzfqpgmg"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甲および乙は、自らが反社会的勢力でないことを表明し、将来にわたり関係を持たないことを保証する。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m6nlamg3cv7s"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6n0z4mk7qnsl" w:id="17"/>
      <w:bookmarkEnd w:id="17"/>
      <w:r w:rsidDel="00000000" w:rsidR="00000000" w:rsidRPr="00000000">
        <w:rPr>
          <w:rFonts w:ascii="Arial Unicode MS" w:cs="Arial Unicode MS" w:eastAsia="Arial Unicode MS" w:hAnsi="Arial Unicode MS"/>
          <w:b w:val="1"/>
          <w:bCs w:val="1"/>
          <w:rtl w:val="0"/>
        </w:rPr>
        <w:t xml:space="preserve">第17条（準拠法および管轄）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