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xy59qs2bixd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国際クラウドサービス利用規約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提供する国際クラウドサービス（以下「本サービス」という。）の利用条件を定めるものであり、本サービスを利用するすべての法人又は個人（以下「利用者」という。）に適用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uzxhae7478b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第1条（適用）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本規約は、利用者と当社との間の本サービスの利用に関する一切の関係に適用される。</w:t>
        <w:br w:type="textWrapping"/>
        <w:t xml:space="preserve">2　当社が本サービスに関連して別途定める個別規約、ガイドライン、ポリシー等は、本規約の一部を構成する。</w:t>
        <w:br w:type="textWrapping"/>
        <w:t xml:space="preserve">3　本規約と個別規約の内容が異なる場合は、個別規約が優先する。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znkl7mb9xy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本規約において使用する用語の定義は、次のとおりとする。</w:t>
        <w:br w:type="textWrapping"/>
        <w:t xml:space="preserve">1　本サービス：当社が提供するデータ保存、処理、配信、管理その他のクラウド関連サービス</w:t>
        <w:br w:type="textWrapping"/>
        <w:t xml:space="preserve">2　利用契約：本規約に基づき当社と利用者との間で成立する契約</w:t>
        <w:br w:type="textWrapping"/>
        <w:t xml:space="preserve">3　登録情報：利用者が本サービスの利用にあたり登録する情報</w:t>
        <w:br w:type="textWrapping"/>
        <w:t xml:space="preserve">4　利用データ：利用者が本サービス上に保存又は処理するデータ</w:t>
        <w:br w:type="textWrapping"/>
        <w:t xml:space="preserve">5　外国法令：日本国外の法令、規制、命令、行政指導等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xz6edsqx4mv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第3条（利用契約の成立）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利用者は、本規約に同意の上、当社所定の方法により申込みを行うものとする。</w:t>
        <w:br w:type="textWrapping"/>
        <w:t xml:space="preserve">2　当社が当該申込みを承諾した時点で、利用契約が成立する。</w:t>
        <w:br w:type="textWrapping"/>
        <w:t xml:space="preserve">3　当社は、以下の場合には申込みを承諾しないことがある。</w:t>
        <w:br w:type="textWrapping"/>
        <w:t xml:space="preserve">・虚偽の登録情報がある場合</w:t>
        <w:br w:type="textWrapping"/>
        <w:t xml:space="preserve">・過去に規約違反がある場合</w:t>
        <w:br w:type="textWrapping"/>
        <w:t xml:space="preserve">・その他当社が不適切と判断した場合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cm1oy4wqa75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第4条（アカウント管理）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利用者は、自己の責任においてアカウント情報を管理するものとする。</w:t>
        <w:br w:type="textWrapping"/>
        <w:t xml:space="preserve">2　アカウントの不正使用による損害は、利用者の責任とする。</w:t>
        <w:br w:type="textWrapping"/>
        <w:t xml:space="preserve">3　利用者は、第三者にアカウントを貸与又は譲渡してはならない。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8v5mkn33jbk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第5条（サービス内容）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本サービスは、国際的なデータ処理・保存・配信機能を提供する。</w:t>
        <w:br w:type="textWrapping"/>
        <w:t xml:space="preserve">2　本サービスは、日本国内外のサーバー及びネットワークを利用して提供される場合がある。</w:t>
        <w:br w:type="textWrapping"/>
        <w:t xml:space="preserve">3　当社は、サービス内容の全部又は一部を変更、追加、停止することができる。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n5g0pfjyds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第6条（利用料金）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利用者は、本サービスの利用対価として当社が定める料金を支払う。</w:t>
        <w:br w:type="textWrapping"/>
        <w:t xml:space="preserve">2　支払方法、支払期限等は別途定める。</w:t>
        <w:br w:type="textWrapping"/>
        <w:t xml:space="preserve">3　支払遅延があった場合、当社はサービスの利用停止又は契約解除を行うことができる。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ueb2i7h16id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第7条（データの取扱い）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利用データの所有権は利用者に帰属する。</w:t>
        <w:br w:type="textWrapping"/>
        <w:t xml:space="preserve">2　当社は、本サービス提供のために必要な範囲で利用データを使用できる。</w:t>
        <w:br w:type="textWrapping"/>
        <w:t xml:space="preserve">3　当社は、利用データのバックアップを保証しない。</w:t>
        <w:br w:type="textWrapping"/>
        <w:t xml:space="preserve">4　利用者は、自己の責任でデータの保存及び管理を行う。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2d5gtq92c8n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第8条（国際データ移転）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本サービスは、日本国外のサーバーにデータを保存する場合がある。</w:t>
        <w:br w:type="textWrapping"/>
        <w:t xml:space="preserve">2　利用者は、外国法令に基づくデータ移転規制を自己の責任で遵守する。</w:t>
        <w:br w:type="textWrapping"/>
        <w:t xml:space="preserve">3　当社は、各国の法令に基づく要請により、必要な範囲でデータを開示することができる。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6a551911plx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第9条（禁止事項）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利用者は、以下の行為を行ってはならない。</w:t>
        <w:br w:type="textWrapping"/>
        <w:t xml:space="preserve">・法令又は公序良俗に違反する行為</w:t>
        <w:br w:type="textWrapping"/>
        <w:t xml:space="preserve">・第三者の権利を侵害する行為</w:t>
        <w:br w:type="textWrapping"/>
        <w:t xml:space="preserve">・不正アクセス又はシステムへの攻撃</w:t>
        <w:br w:type="textWrapping"/>
        <w:t xml:space="preserve">・本サービスの運営を妨害する行為</w:t>
        <w:br w:type="textWrapping"/>
        <w:t xml:space="preserve">・虚偽情報の登録又は不正利用</w:t>
        <w:br w:type="textWrapping"/>
        <w:t xml:space="preserve">・輸出規制違反となるデータの取り扱い</w:t>
        <w:br w:type="textWrapping"/>
        <w:t xml:space="preserve">・その他当社が不適切と判断する行為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d8tsk92ozpv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第10条（知的財産権）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本サービスに関する知的財産権は、当社又は正当な権利者に帰属する。</w:t>
        <w:br w:type="textWrapping"/>
        <w:t xml:space="preserve">2　利用者は、本サービスを通じて提供されるコンテンツを無断で利用してはならない。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1jo6i3ppgr4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第11条（サービス停止・中断）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当社は、以下の場合に本サービスの提供を停止又は中断できる。</w:t>
        <w:br w:type="textWrapping"/>
        <w:t xml:space="preserve">・システム保守又は障害対応</w:t>
        <w:br w:type="textWrapping"/>
        <w:t xml:space="preserve">・天災、通信障害等の不可抗力</w:t>
        <w:br w:type="textWrapping"/>
        <w:t xml:space="preserve">・法令又は規制に基づく措置</w:t>
        <w:br w:type="textWrapping"/>
        <w:t xml:space="preserve">・その他当社が必要と判断した場合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p7m29fax1w1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第12条（免責）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当社は、本サービスの正確性、完全性、適合性を保証しない。</w:t>
        <w:br w:type="textWrapping"/>
        <w:t xml:space="preserve">2　本サービスの利用により生じた損害について、当社は責任を負わない。</w:t>
        <w:br w:type="textWrapping"/>
        <w:t xml:space="preserve">3　当社の責任が認められる場合でも、責任範囲は利用料金の範囲内とする。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6t4ypc9pzku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第13条（損害賠償）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利用者が本規約に違反し当社又は第三者に損害を与えた場合、利用者はその損害を賠償する。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167eifek7on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第14条（契約期間・解約）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利用契約の期間は、別途定める。</w:t>
        <w:br w:type="textWrapping"/>
        <w:t xml:space="preserve">2　利用者は、所定の方法により解約できる。</w:t>
        <w:br w:type="textWrapping"/>
        <w:t xml:space="preserve">3　当社は、利用者が規約違反した場合、契約を解除できる。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l3vta326cah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利用者は、反社会的勢力に該当しないことを表明保証し、将来にわたり関与しないことを約する。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rmtyy6mm2x6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第16条（準拠法・管轄）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本規約は日本法に準拠する。</w:t>
        <w:br w:type="textWrapping"/>
        <w:t xml:space="preserve">2　本規約に関する紛争は、当社本店所在地を管轄する地方裁判所を専属管轄とする。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53yymeel16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本規約に定めのない事項又は疑義が生じた場合、当社及び利用者は誠意をもって協議する。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