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mhl9coi1trq" w:id="0"/>
      <w:bookmarkEnd w:id="0"/>
      <w:r w:rsidDel="00000000" w:rsidR="00000000" w:rsidRPr="00000000">
        <w:rPr>
          <w:rFonts w:ascii="Arial Unicode MS" w:cs="Arial Unicode MS" w:eastAsia="Arial Unicode MS" w:hAnsi="Arial Unicode MS"/>
          <w:b w:val="1"/>
          <w:bCs w:val="1"/>
          <w:sz w:val="44"/>
          <w:szCs w:val="44"/>
          <w:rtl w:val="0"/>
        </w:rPr>
        <w:t xml:space="preserve">相続対策資料作成サポート契約書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本契約は、相続対策に関する資料作成支援業務について、その条件を定めることを目的として、以下のとおり締結される。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●●（以下「甲」という。）と●●（以下「乙」という。）は、相続対策資料作成サポート業務に関し、次のとおり契約（以下「本契約」という。）を締結する。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2vep00aox5el"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本契約は、甲が自己又は親族の相続対策を検討するにあたり、乙が情報整理及び資料作成の支援を行うことに関し、その内容及び条件を定めることを目的とする。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jj46f91xz89k"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乙は、甲に対し、以下の業務（以下「本業務」という。）を提供する。</w:t>
        <w:br w:type="textWrapping"/>
        <w:t xml:space="preserve">（１）相続財産に関する情報整理支援</w:t>
        <w:br w:type="textWrapping"/>
        <w:t xml:space="preserve">（２）相続関係図、財産一覧等の資料作成支援</w:t>
        <w:br w:type="textWrapping"/>
        <w:t xml:space="preserve">（３）相続対策検討のための基礎資料の作成補助</w:t>
        <w:br w:type="textWrapping"/>
        <w:t xml:space="preserve">（４）その他、前各号に付随する業務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本業務は、あくまで資料作成及び整理の支援に限られ、法的判断、税務判断その他専門的助言を含まないものとする。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gph60gg2zjjx" w:id="3"/>
      <w:bookmarkEnd w:id="3"/>
      <w:r w:rsidDel="00000000" w:rsidR="00000000" w:rsidRPr="00000000">
        <w:rPr>
          <w:rFonts w:ascii="Arial Unicode MS" w:cs="Arial Unicode MS" w:eastAsia="Arial Unicode MS" w:hAnsi="Arial Unicode MS"/>
          <w:b w:val="1"/>
          <w:bCs w:val="1"/>
          <w:rtl w:val="0"/>
        </w:rPr>
        <w:t xml:space="preserve">第3条（非法律行為の明確化）</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乙は、弁護士法、税理士法その他関連法令に基づく専門資格を要する行為を行わない。</w:t>
        <w:br w:type="textWrapping"/>
        <w:t xml:space="preserve">２　乙が提供する情報及び資料は、一般的参考情報として提供されるものであり、法的又は税務上の最終判断は、甲の責任において専門家に確認するものとする。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hye6dta7f5vt" w:id="4"/>
      <w:bookmarkEnd w:id="4"/>
      <w:r w:rsidDel="00000000" w:rsidR="00000000" w:rsidRPr="00000000">
        <w:rPr>
          <w:rFonts w:ascii="Arial Unicode MS" w:cs="Arial Unicode MS" w:eastAsia="Arial Unicode MS" w:hAnsi="Arial Unicode MS"/>
          <w:b w:val="1"/>
          <w:bCs w:val="1"/>
          <w:rtl w:val="0"/>
        </w:rPr>
        <w:t xml:space="preserve">第4条（業務の進め方）</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甲は、本業務遂行に必要な情報を、正確かつ適時に乙へ提供する。</w:t>
        <w:br w:type="textWrapping"/>
        <w:t xml:space="preserve">２　乙は、甲から提供された情報に基づき資料作成を行うものとし、その内容の正確性について独自に検証義務を負わない。</w:t>
        <w:br w:type="textWrapping"/>
        <w:t xml:space="preserve">３　乙は、必要に応じて甲と協議のうえ業務内容を調整することができる。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hry228wq4lqo" w:id="5"/>
      <w:bookmarkEnd w:id="5"/>
      <w:r w:rsidDel="00000000" w:rsidR="00000000" w:rsidRPr="00000000">
        <w:rPr>
          <w:rFonts w:ascii="Arial Unicode MS" w:cs="Arial Unicode MS" w:eastAsia="Arial Unicode MS" w:hAnsi="Arial Unicode MS"/>
          <w:b w:val="1"/>
          <w:bCs w:val="1"/>
          <w:rtl w:val="0"/>
        </w:rPr>
        <w:t xml:space="preserve">第5条（報酬及び支払方法）</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本業務の対価は、別途定める金額とする。</w:t>
        <w:br w:type="textWrapping"/>
        <w:t xml:space="preserve">２　甲は、乙に対し、請求書記載の期日までに報酬を支払う。</w:t>
        <w:br w:type="textWrapping"/>
        <w:t xml:space="preserve">３　支払に要する振込手数料は甲の負担とする。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e13agbguzmyo" w:id="6"/>
      <w:bookmarkEnd w:id="6"/>
      <w:r w:rsidDel="00000000" w:rsidR="00000000" w:rsidRPr="00000000">
        <w:rPr>
          <w:rFonts w:ascii="Arial Unicode MS" w:cs="Arial Unicode MS" w:eastAsia="Arial Unicode MS" w:hAnsi="Arial Unicode MS"/>
          <w:b w:val="1"/>
          <w:bCs w:val="1"/>
          <w:rtl w:val="0"/>
        </w:rPr>
        <w:t xml:space="preserve">第6条（秘密保持）</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甲及び乙は、本契約に関連して知り得た相手方の個人情報及び秘密情報を第三者に漏えいしてはならない。</w:t>
        <w:br w:type="textWrapping"/>
        <w:t xml:space="preserve">２　前項の義務は、本契約終了後も存続する。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ntr4geryrstd" w:id="7"/>
      <w:bookmarkEnd w:id="7"/>
      <w:r w:rsidDel="00000000" w:rsidR="00000000" w:rsidRPr="00000000">
        <w:rPr>
          <w:rFonts w:ascii="Arial Unicode MS" w:cs="Arial Unicode MS" w:eastAsia="Arial Unicode MS" w:hAnsi="Arial Unicode MS"/>
          <w:b w:val="1"/>
          <w:bCs w:val="1"/>
          <w:rtl w:val="0"/>
        </w:rPr>
        <w:t xml:space="preserve">第7条（個人情報の取扱い）</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乙は、本業務遂行に必要な範囲でのみ甲の個人情報を利用する。</w:t>
        <w:br w:type="textWrapping"/>
        <w:t xml:space="preserve">２　乙は、個人情報を適切に管理し、漏えい防止措置を講じるものとする。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o8wymgkmap9i" w:id="8"/>
      <w:bookmarkEnd w:id="8"/>
      <w:r w:rsidDel="00000000" w:rsidR="00000000" w:rsidRPr="00000000">
        <w:rPr>
          <w:rFonts w:ascii="Arial Unicode MS" w:cs="Arial Unicode MS" w:eastAsia="Arial Unicode MS" w:hAnsi="Arial Unicode MS"/>
          <w:b w:val="1"/>
          <w:bCs w:val="1"/>
          <w:rtl w:val="0"/>
        </w:rPr>
        <w:t xml:space="preserve">第8条（成果物の取扱い）</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本業務により作成された資料（以下「成果物」という。）は、甲の利用に供するものとする。</w:t>
        <w:br w:type="textWrapping"/>
        <w:t xml:space="preserve">２　乙は、成果物について著作権を有する場合であっても、甲が相続対策の検討目的で自由に利用することを許諾する。</w:t>
        <w:br w:type="textWrapping"/>
        <w:t xml:space="preserve">３　成果物の第三者提供については、甲の責任において行うものとする。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4jiqsd72k35l" w:id="9"/>
      <w:bookmarkEnd w:id="9"/>
      <w:r w:rsidDel="00000000" w:rsidR="00000000" w:rsidRPr="00000000">
        <w:rPr>
          <w:rFonts w:ascii="Arial Unicode MS" w:cs="Arial Unicode MS" w:eastAsia="Arial Unicode MS" w:hAnsi="Arial Unicode MS"/>
          <w:b w:val="1"/>
          <w:bCs w:val="1"/>
          <w:rtl w:val="0"/>
        </w:rPr>
        <w:t xml:space="preserve">第9条（免責事項）</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乙は、本業務の結果としての相続対策の効果、節税効果、紛争防止等について、何ら保証するものではない。</w:t>
        <w:br w:type="textWrapping"/>
        <w:t xml:space="preserve">２　乙は、甲が成果物を利用したことにより生じた損害について、一切の責任を負わない。</w:t>
        <w:br w:type="textWrapping"/>
        <w:t xml:space="preserve">３　乙は、甲が提供した情報の誤り又は不備に起因する損害について責任を負わない。</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6c2yugw1m9g" w:id="10"/>
      <w:bookmarkEnd w:id="10"/>
      <w:r w:rsidDel="00000000" w:rsidR="00000000" w:rsidRPr="00000000">
        <w:rPr>
          <w:rFonts w:ascii="Arial Unicode MS" w:cs="Arial Unicode MS" w:eastAsia="Arial Unicode MS" w:hAnsi="Arial Unicode MS"/>
          <w:b w:val="1"/>
          <w:bCs w:val="1"/>
          <w:rtl w:val="0"/>
        </w:rPr>
        <w:t xml:space="preserve">第10条（契約期間）</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本契約の有効期間は、契約締結日から●ヶ月間とする。ただし、双方合意により延長することができる。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khuz50xxfcbn" w:id="11"/>
      <w:bookmarkEnd w:id="11"/>
      <w:r w:rsidDel="00000000" w:rsidR="00000000" w:rsidRPr="00000000">
        <w:rPr>
          <w:rFonts w:ascii="Arial Unicode MS" w:cs="Arial Unicode MS" w:eastAsia="Arial Unicode MS" w:hAnsi="Arial Unicode MS"/>
          <w:b w:val="1"/>
          <w:bCs w:val="1"/>
          <w:rtl w:val="0"/>
        </w:rPr>
        <w:t xml:space="preserve">第11条（契約解除）</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甲又は乙は、相手方が本契約に違反し、相当期間を定めて是正を求めたにもかかわらず改善されない場合、本契約を解除することができる。</w:t>
        <w:br w:type="textWrapping"/>
        <w:t xml:space="preserve">２　やむを得ない事情により業務継続が困難となった場合、双方協議のうえ契約を終了できる。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qhn4ikbz0k32"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本契約に違反し相手方に損害を与えた場合、その損害を賠償する責任を負う。ただし、乙の責任は、受領した報酬額を上限とする。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uvbhipw1ohla"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甲及び乙は、自己が反社会的勢力に該当しないことを表明し、将来にわたっても該当しないことを保証する。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bl4vox2863m1"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本契約に定めのない事項又は解釈に疑義が生じた場合は、甲乙誠意をもって協議し解決する。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fkw56aqy1xai" w:id="15"/>
      <w:bookmarkEnd w:id="15"/>
      <w:r w:rsidDel="00000000" w:rsidR="00000000" w:rsidRPr="00000000">
        <w:rPr>
          <w:rFonts w:ascii="Arial Unicode MS" w:cs="Arial Unicode MS" w:eastAsia="Arial Unicode MS" w:hAnsi="Arial Unicode MS"/>
          <w:b w:val="1"/>
          <w:bCs w:val="1"/>
          <w:rtl w:val="0"/>
        </w:rPr>
        <w:t xml:space="preserve">第15条（準拠法・管轄）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本契約は日本法に準拠し、本契約に関する紛争については、●●地方裁判所を第一審の専属的合意管轄裁判所とする。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3jm52p7u1oqu" w:id="16"/>
      <w:bookmarkEnd w:id="16"/>
      <w:r w:rsidDel="00000000" w:rsidR="00000000" w:rsidRPr="00000000">
        <w:rPr>
          <w:rFonts w:ascii="Arial Unicode MS" w:cs="Arial Unicode MS" w:eastAsia="Arial Unicode MS" w:hAnsi="Arial Unicode MS"/>
          <w:b w:val="1"/>
          <w:bCs w:val="1"/>
          <w:rtl w:val="0"/>
        </w:rPr>
        <w:t xml:space="preserve">第16条（免責文）</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は一般的な参考ひな形として提供するものであり、個別の事情に完全に適合することを保証するものではない。実際の利用にあたっては、弁護士、税理士その他専門家に確認のうえ使用することを推奨する。</w:t>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taawe1tjr0e6" w:id="17"/>
      <w:bookmarkEnd w:id="17"/>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本契約締結の証として、本書２通を作成し、甲乙各自記名押印のうえ、各１通を保有する。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