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2ost0chopjg0" w:id="0"/>
      <w:bookmarkEnd w:id="0"/>
      <w:r w:rsidDel="00000000" w:rsidR="00000000" w:rsidRPr="00000000">
        <w:rPr>
          <w:rFonts w:ascii="Arial Unicode MS" w:cs="Arial Unicode MS" w:eastAsia="Arial Unicode MS" w:hAnsi="Arial Unicode MS"/>
          <w:b w:val="1"/>
          <w:bCs w:val="1"/>
          <w:sz w:val="44"/>
          <w:szCs w:val="44"/>
          <w:rtl w:val="0"/>
        </w:rPr>
        <w:t xml:space="preserve">人材スクリーニング（資格・経歴確認）</w:t>
        <w:br w:type="textWrapping"/>
        <w:t xml:space="preserve">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行う採用活動に関連して必要となる候補者の資格・経歴確認業務（以下「本業務」という。）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urrk4g6j2q9p"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本契約は、甲が採用活動において必要とする候補者の資格、職歴、学歴その他の経歴情報の確認及び調査を乙に委託し、当該業務の適正かつ安全な実施を図ることを目的とする。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2u53ti63yr7"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乙は、甲の指示に基づき、以下の業務を実施する。</w:t>
        <w:br w:type="textWrapping"/>
        <w:t xml:space="preserve">（１）候補者の資格・免許の確認</w:t>
        <w:br w:type="textWrapping"/>
        <w:t xml:space="preserve">（２）学歴・職歴等の経歴確認</w:t>
        <w:br w:type="textWrapping"/>
        <w:t xml:space="preserve">（３）公的記録又は第三者情報に基づく裏付け調査</w:t>
        <w:br w:type="textWrapping"/>
        <w:t xml:space="preserve">（４）その他甲が個別に指示する確認業務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乙は、前項の業務を法令及び社会的通念に従い適法に実施しなければならない。</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kqket1lujss8" w:id="3"/>
      <w:bookmarkEnd w:id="3"/>
      <w:r w:rsidDel="00000000" w:rsidR="00000000" w:rsidRPr="00000000">
        <w:rPr>
          <w:rFonts w:ascii="Arial Unicode MS" w:cs="Arial Unicode MS" w:eastAsia="Arial Unicode MS" w:hAnsi="Arial Unicode MS"/>
          <w:b w:val="1"/>
          <w:bCs w:val="1"/>
          <w:rtl w:val="0"/>
        </w:rPr>
        <w:t xml:space="preserve">第3条（業務の実施方法）</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乙は、本業務の実施にあたり、候補者本人の同意を取得するなど、必要な手続を適切に履行するものとする。</w:t>
        <w:br w:type="textWrapping"/>
        <w:t xml:space="preserve">２　乙は、虚偽又は不正な手段により情報を取得してはならない。</w:t>
        <w:br w:type="textWrapping"/>
        <w:t xml:space="preserve">３　乙は、本業務の結果を報告書として作成し、甲に提出するものとする。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y01m7xd3wt9x"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乙は、本業務の全部又は一部を第三者に再委託する場合には、事前に甲の書面による承諾を得なければならない。</w:t>
        <w:br w:type="textWrapping"/>
        <w:t xml:space="preserve">２　乙は、再委託先に対し、本契約と同等の義務を課すものとし、その行為について一切の責任を負う。</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uy3i9fn8lp40" w:id="5"/>
      <w:bookmarkEnd w:id="5"/>
      <w:r w:rsidDel="00000000" w:rsidR="00000000" w:rsidRPr="00000000">
        <w:rPr>
          <w:rFonts w:ascii="Arial Unicode MS" w:cs="Arial Unicode MS" w:eastAsia="Arial Unicode MS" w:hAnsi="Arial Unicode MS"/>
          <w:b w:val="1"/>
          <w:bCs w:val="1"/>
          <w:rtl w:val="0"/>
        </w:rPr>
        <w:t xml:space="preserve">第5条（個人情報の取扱い）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乙は、本業務に関連して取得した個人情報を、個人情報保護法その他関連法令に従い適切に取り扱うものとする。</w:t>
        <w:br w:type="textWrapping"/>
        <w:t xml:space="preserve">２　乙は、当該個人情報を本業務の目的以外に利用してはならない。</w:t>
        <w:br w:type="textWrapping"/>
        <w:t xml:space="preserve">３　乙は、個人情報の漏えい、滅失又は毀損を防止するために必要かつ適切な安全管理措置を講じるものとする。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7w9alrkt9nfv" w:id="6"/>
      <w:bookmarkEnd w:id="6"/>
      <w:r w:rsidDel="00000000" w:rsidR="00000000" w:rsidRPr="00000000">
        <w:rPr>
          <w:rFonts w:ascii="Arial Unicode MS" w:cs="Arial Unicode MS" w:eastAsia="Arial Unicode MS" w:hAnsi="Arial Unicode MS"/>
          <w:b w:val="1"/>
          <w:bCs w:val="1"/>
          <w:rtl w:val="0"/>
        </w:rPr>
        <w:t xml:space="preserve">第6条（秘密保持）</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乙は、本業務に関連して知り得た甲の情報及び候補者に関する情報を秘密として保持し、第三者に開示又は漏えいしてはならない。</w:t>
        <w:br w:type="textWrapping"/>
        <w:t xml:space="preserve">２　本条の義務は、本契約終了後も存続するものとする。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op74t8fsut" w:id="7"/>
      <w:bookmarkEnd w:id="7"/>
      <w:r w:rsidDel="00000000" w:rsidR="00000000" w:rsidRPr="00000000">
        <w:rPr>
          <w:rFonts w:ascii="Arial Unicode MS" w:cs="Arial Unicode MS" w:eastAsia="Arial Unicode MS" w:hAnsi="Arial Unicode MS"/>
          <w:b w:val="1"/>
          <w:bCs w:val="1"/>
          <w:rtl w:val="0"/>
        </w:rPr>
        <w:t xml:space="preserve">第7条（報告義務）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乙は、本業務の進捗状況及び結果について、甲の求めに応じて随時報告を行うものとする。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a28chndt1res"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甲は、乙に対し、本業務の対価として別途合意する報酬を支払う。</w:t>
        <w:br w:type="textWrapping"/>
        <w:t xml:space="preserve">２　支払条件及び支払方法は、別途合意するところによる。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ksh1zejwbbwt" w:id="9"/>
      <w:bookmarkEnd w:id="9"/>
      <w:r w:rsidDel="00000000" w:rsidR="00000000" w:rsidRPr="00000000">
        <w:rPr>
          <w:rFonts w:ascii="Arial Unicode MS" w:cs="Arial Unicode MS" w:eastAsia="Arial Unicode MS" w:hAnsi="Arial Unicode MS"/>
          <w:b w:val="1"/>
          <w:bCs w:val="1"/>
          <w:rtl w:val="0"/>
        </w:rPr>
        <w:t xml:space="preserve">第9条（契約期間）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本契約の有効期間は、●●年●月●日から●●年●月●日までとする。ただし、期間満了前に甲乙いずれからも書面による解約の申し出がない場合は、同一条件で更新されるものとする。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sy3n3jwitq5u" w:id="10"/>
      <w:bookmarkEnd w:id="10"/>
      <w:r w:rsidDel="00000000" w:rsidR="00000000" w:rsidRPr="00000000">
        <w:rPr>
          <w:rFonts w:ascii="Arial Unicode MS" w:cs="Arial Unicode MS" w:eastAsia="Arial Unicode MS" w:hAnsi="Arial Unicode MS"/>
          <w:b w:val="1"/>
          <w:bCs w:val="1"/>
          <w:rtl w:val="0"/>
        </w:rPr>
        <w:t xml:space="preserve">第10条（契約解除）</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甲又は乙は、相手方が本契約に違反し、相当期間を定めて是正を求めたにもかかわらず改善されない場合、本契約を解除することができる。</w:t>
        <w:br w:type="textWrapping"/>
        <w:t xml:space="preserve">２　甲は、業務上の必要により、合理的な理由をもって本契約を解約することができる。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v3lwcfwgpxp"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乙は、本契約に違反し、甲又は第三者に損害を与えた場合、その損害を賠償する責任を負う。</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51d1i7kuidg8"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甲及び乙は、自ら及びその関係者が反社会的勢力に該当しないことを保証し、将来にわたっても該当しないことを確約する。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54848sdbj2j6"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乙は、本業務において合理的な注意義務を尽くした場合でも、取得した情報の完全性又は正確性を保証するものではない。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wunn3obpvv1p"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本契約に定めのない事項又は解釈に疑義が生じた場合、甲乙は誠意をもって協議の上解決するものとする。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ct1a61346r9l" w:id="15"/>
      <w:bookmarkEnd w:id="15"/>
      <w:r w:rsidDel="00000000" w:rsidR="00000000" w:rsidRPr="00000000">
        <w:rPr>
          <w:rFonts w:ascii="Arial Unicode MS" w:cs="Arial Unicode MS" w:eastAsia="Arial Unicode MS" w:hAnsi="Arial Unicode MS"/>
          <w:b w:val="1"/>
          <w:bCs w:val="1"/>
          <w:rtl w:val="0"/>
        </w:rPr>
        <w:t xml:space="preserve">第15条（準拠法・管轄）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htsswgyrw73w" w:id="16"/>
      <w:bookmarkEnd w:id="16"/>
      <w:r w:rsidDel="00000000" w:rsidR="00000000" w:rsidRPr="00000000">
        <w:rPr>
          <w:rFonts w:ascii="Arial Unicode MS" w:cs="Arial Unicode MS" w:eastAsia="Arial Unicode MS" w:hAnsi="Arial Unicode MS"/>
          <w:b w:val="1"/>
          <w:bCs w:val="1"/>
          <w:rtl w:val="0"/>
        </w:rPr>
        <w:t xml:space="preserve">第16条（契約書の作成）</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本契約は2通作成し、甲乙記名押印の上、各自1通を保有する。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　　　　　　　</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