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5za0sfsu2ko" w:id="0"/>
      <w:bookmarkEnd w:id="0"/>
      <w:r w:rsidDel="00000000" w:rsidR="00000000" w:rsidRPr="00000000">
        <w:rPr>
          <w:rFonts w:ascii="Arial Unicode MS" w:cs="Arial Unicode MS" w:eastAsia="Arial Unicode MS" w:hAnsi="Arial Unicode MS"/>
          <w:b w:val="1"/>
          <w:bCs w:val="1"/>
          <w:sz w:val="44"/>
          <w:szCs w:val="44"/>
          <w:rtl w:val="0"/>
        </w:rPr>
        <w:t xml:space="preserve">研修講師派遣契約書（採用者研修向け）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採用者向け研修講師の派遣を行う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zoklrhaef1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本契約は、甲が新規採用者に対して実施する研修（以下「本研修」という。）に関し、乙が講師を派遣し、研修業務を提供することを目的とする。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sptbp535eoq"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乙は、甲の依頼に基づき、以下の業務を遂行する。</w:t>
        <w:br w:type="textWrapping"/>
        <w:t xml:space="preserve">① 採用者向け研修の企画・設計</w:t>
        <w:br w:type="textWrapping"/>
        <w:t xml:space="preserve">② 研修講師の派遣および講義の実施</w:t>
        <w:br w:type="textWrapping"/>
        <w:t xml:space="preserve">③ 研修資料の作成および提供</w:t>
        <w:br w:type="textWrapping"/>
        <w:t xml:space="preserve">④ 研修後のフィードバック報告</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具体的な研修内容、日時、場所、対象者数、実施方法（対面・オンライン等）については、別途合意する仕様書または発注書に定めるものとする。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npbwvfpdm10r" w:id="3"/>
      <w:bookmarkEnd w:id="3"/>
      <w:r w:rsidDel="00000000" w:rsidR="00000000" w:rsidRPr="00000000">
        <w:rPr>
          <w:rFonts w:ascii="Arial Unicode MS" w:cs="Arial Unicode MS" w:eastAsia="Arial Unicode MS" w:hAnsi="Arial Unicode MS"/>
          <w:b w:val="1"/>
          <w:bCs w:val="1"/>
          <w:rtl w:val="0"/>
        </w:rPr>
        <w:t xml:space="preserve">第3条（講師の選定および交代）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乙は、本研修に適切な能力・経験を有する講師を選定し、甲に提示する。</w:t>
        <w:br w:type="textWrapping"/>
        <w:t xml:space="preserve">2　甲は、合理的理由がある場合、講師の変更を求めることができる。</w:t>
        <w:br w:type="textWrapping"/>
        <w:t xml:space="preserve">3　乙は、やむを得ない事情により講師を変更する場合、事前に甲の承諾を得るものとする。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7osr2kw3sgz6" w:id="4"/>
      <w:bookmarkEnd w:id="4"/>
      <w:r w:rsidDel="00000000" w:rsidR="00000000" w:rsidRPr="00000000">
        <w:rPr>
          <w:rFonts w:ascii="Arial Unicode MS" w:cs="Arial Unicode MS" w:eastAsia="Arial Unicode MS" w:hAnsi="Arial Unicode MS"/>
          <w:b w:val="1"/>
          <w:bCs w:val="1"/>
          <w:rtl w:val="0"/>
        </w:rPr>
        <w:t xml:space="preserve">第4条（報酬および支払条件）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本契約に基づく報酬は、別途合意する見積書または発注書に定める。</w:t>
        <w:br w:type="textWrapping"/>
        <w:t xml:space="preserve">2　乙は、業務完了後、甲に対して請求書を発行し、甲はこれを受領後●日以内に支払う。</w:t>
        <w:br w:type="textWrapping"/>
        <w:t xml:space="preserve">3　支払に要する振込手数料は、甲の負担とする。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fxgh6rifvca" w:id="5"/>
      <w:bookmarkEnd w:id="5"/>
      <w:r w:rsidDel="00000000" w:rsidR="00000000" w:rsidRPr="00000000">
        <w:rPr>
          <w:rFonts w:ascii="Arial Unicode MS" w:cs="Arial Unicode MS" w:eastAsia="Arial Unicode MS" w:hAnsi="Arial Unicode MS"/>
          <w:b w:val="1"/>
          <w:bCs w:val="1"/>
          <w:rtl w:val="0"/>
        </w:rPr>
        <w:t xml:space="preserve">第5条（交通費および諸経費）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講師の交通費、宿泊費その他必要経費の負担については、事前に甲乙協議のうえ決定する。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xvr786o55xy" w:id="6"/>
      <w:bookmarkEnd w:id="6"/>
      <w:r w:rsidDel="00000000" w:rsidR="00000000" w:rsidRPr="00000000">
        <w:rPr>
          <w:rFonts w:ascii="Arial Unicode MS" w:cs="Arial Unicode MS" w:eastAsia="Arial Unicode MS" w:hAnsi="Arial Unicode MS"/>
          <w:b w:val="1"/>
          <w:bCs w:val="1"/>
          <w:rtl w:val="0"/>
        </w:rPr>
        <w:t xml:space="preserve">第6条（資料および成果物の取扱い）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本研修において乙が作成した資料（以下「成果物」という。）の著作権は、原則として乙に帰属する。</w:t>
        <w:br w:type="textWrapping"/>
        <w:t xml:space="preserve">2　甲は、社内教育目的に限り、成果物を複製・利用することができる。</w:t>
        <w:br w:type="textWrapping"/>
        <w:t xml:space="preserve">3　甲は、乙の事前承諾なく、成果物を第三者に提供または商業利用してはならない。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0mu5d906tw8"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甲および乙は、本契約に関連して知り得た相手方の営業上、技術上その他一切の非公開情報を第三者に開示してはならない。</w:t>
        <w:br w:type="textWrapping"/>
        <w:t xml:space="preserve">2　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1b9u2nr34c"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乙は、本研修に関連して取得する受講者の個人情報を、法令および甲の指示に従い適切に管理する。</w:t>
        <w:br w:type="textWrapping"/>
        <w:t xml:space="preserve">2　乙は、個人情報を本研修の目的以外に利用してはならない。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5sr0xt627h3" w:id="9"/>
      <w:bookmarkEnd w:id="9"/>
      <w:r w:rsidDel="00000000" w:rsidR="00000000" w:rsidRPr="00000000">
        <w:rPr>
          <w:rFonts w:ascii="Arial Unicode MS" w:cs="Arial Unicode MS" w:eastAsia="Arial Unicode MS" w:hAnsi="Arial Unicode MS"/>
          <w:b w:val="1"/>
          <w:bCs w:val="1"/>
          <w:rtl w:val="0"/>
        </w:rPr>
        <w:t xml:space="preserve">第9条（再委託の禁止）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乙は、甲の事前の書面による承諾なく、本契約に基づく業務を第三者に再委託してはならない。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xtcp4x15ltc"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本契約の有効期間は、●年●月●日から●年●月●日までとする。ただし、期間満了前に双方協議のうえ更新することができる。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8qwk4jjchr2"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天災地変その他やむを得ない事由により業務遂行が困難となった場合、双方協議のうえ契約を解除できる。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1ma9uey38c0g"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甲または乙は、本契約に違反し、相手方に損害を与えた場合、直接かつ通常の損害の範囲で賠償責任を負う。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adju5v5f0n8"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甲および乙は、自らが反社会的勢力に該当しないことを表明保証する。</w:t>
        <w:br w:type="textWrapping"/>
        <w:t xml:space="preserve">2　違反が判明した場合、相手方は催告なく本契約を解除できる。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n3ifknsljpm8"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n9pzy5kx36f"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u3gxohew4qfr" w:id="16"/>
      <w:bookmarkEnd w:id="16"/>
      <w:r w:rsidDel="00000000" w:rsidR="00000000" w:rsidRPr="00000000">
        <w:rPr>
          <w:rFonts w:ascii="Arial Unicode MS" w:cs="Arial Unicode MS" w:eastAsia="Arial Unicode MS" w:hAnsi="Arial Unicode MS"/>
          <w:b w:val="1"/>
          <w:bCs w:val="1"/>
          <w:rtl w:val="0"/>
        </w:rPr>
        <w:t xml:space="preserve">第16条（契約の成立）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本契約は、本書2通を作成し、甲乙記名押印のうえ各1通を保有することにより成立する。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4p2i08d7p0mt"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