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ehxva1xq1ps" w:id="0"/>
      <w:bookmarkEnd w:id="0"/>
      <w:r w:rsidDel="00000000" w:rsidR="00000000" w:rsidRPr="00000000">
        <w:rPr>
          <w:rFonts w:ascii="Arial Unicode MS" w:cs="Arial Unicode MS" w:eastAsia="Arial Unicode MS" w:hAnsi="Arial Unicode MS"/>
          <w:b w:val="1"/>
          <w:bCs w:val="1"/>
          <w:sz w:val="44"/>
          <w:szCs w:val="44"/>
          <w:rtl w:val="0"/>
        </w:rPr>
        <w:t xml:space="preserve">新入社員研修委託契約書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●●株式会社（以下「甲」という。）と、●●株式会社（以下「乙」という。）は、甲の新入社員研修の実施に関する業務委託について、以下のとおり契約（以下「本契約」という。）を締結する。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8rsrvrbetb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本契約は、甲が新入社員に対して実施する研修業務を乙に委託し、乙がこれを受託するにあたり、その内容、条件及び双方の権利義務関係を定めることを目的とする。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8wvd3ry0jsq" w:id="2"/>
      <w:bookmarkEnd w:id="2"/>
      <w:r w:rsidDel="00000000" w:rsidR="00000000" w:rsidRPr="00000000">
        <w:rPr>
          <w:rFonts w:ascii="Arial Unicode MS" w:cs="Arial Unicode MS" w:eastAsia="Arial Unicode MS" w:hAnsi="Arial Unicode MS"/>
          <w:b w:val="1"/>
          <w:bCs w:val="1"/>
          <w:rtl w:val="0"/>
        </w:rPr>
        <w:t xml:space="preserve">第2条（委託業務の内容）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甲は乙に対し、以下の業務（以下「本業務」という。）を委託する。</w:t>
        <w:br w:type="textWrapping"/>
        <w:t xml:space="preserve">（1）新入社員向け研修プログラムの企画・設計</w:t>
        <w:br w:type="textWrapping"/>
        <w:t xml:space="preserve">（2）研修資料の作成</w:t>
        <w:br w:type="textWrapping"/>
        <w:t xml:space="preserve">（3）講師派遣および研修実施</w:t>
        <w:br w:type="textWrapping"/>
        <w:t xml:space="preserve">（4）受講者の理解度評価およびフィードバック</w:t>
        <w:br w:type="textWrapping"/>
        <w:t xml:space="preserve">（5）その他前各号に付随する業務</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本業務の詳細（実施日程、場所、人数、内容等）は、別途書面または電磁的方法により合意する。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kt0pfhcs6fwy" w:id="3"/>
      <w:bookmarkEnd w:id="3"/>
      <w:r w:rsidDel="00000000" w:rsidR="00000000" w:rsidRPr="00000000">
        <w:rPr>
          <w:rFonts w:ascii="Arial Unicode MS" w:cs="Arial Unicode MS" w:eastAsia="Arial Unicode MS" w:hAnsi="Arial Unicode MS"/>
          <w:b w:val="1"/>
          <w:bCs w:val="1"/>
          <w:rtl w:val="0"/>
        </w:rPr>
        <w:t xml:space="preserve">第3条（業務の実施）</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乙は、本契約および個別合意に基づき、善良なる管理者の注意をもって本業務を遂行する。</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乙は、本業務の全部または一部を第三者に再委託する場合、事前に甲の書面による承諾を得るものとする。</w:t>
      </w:r>
    </w:p>
    <w:p w:rsidR="00000000" w:rsidDel="00000000" w:rsidP="00000000" w:rsidRDefault="00000000" w:rsidRPr="00000000" w14:paraId="0000000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前項の場合、乙は再委託先の行為について一切の責任を負う。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9o4x6jaatvpa" w:id="4"/>
      <w:bookmarkEnd w:id="4"/>
      <w:r w:rsidDel="00000000" w:rsidR="00000000" w:rsidRPr="00000000">
        <w:rPr>
          <w:rFonts w:ascii="Arial Unicode MS" w:cs="Arial Unicode MS" w:eastAsia="Arial Unicode MS" w:hAnsi="Arial Unicode MS"/>
          <w:b w:val="1"/>
          <w:bCs w:val="1"/>
          <w:rtl w:val="0"/>
        </w:rPr>
        <w:t xml:space="preserve">第4条（報酬および支払条件）</w:t>
      </w:r>
    </w:p>
    <w:p w:rsidR="00000000" w:rsidDel="00000000" w:rsidP="00000000" w:rsidRDefault="00000000" w:rsidRPr="00000000" w14:paraId="0000001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本業務の報酬は、別途合意する金額とする。</w:t>
      </w:r>
    </w:p>
    <w:p w:rsidR="00000000" w:rsidDel="00000000" w:rsidP="00000000" w:rsidRDefault="00000000" w:rsidRPr="00000000" w14:paraId="0000001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乙は、業務完了後、甲に対し請求書を発行する。</w:t>
      </w:r>
    </w:p>
    <w:p w:rsidR="00000000" w:rsidDel="00000000" w:rsidP="00000000" w:rsidRDefault="00000000" w:rsidRPr="00000000" w14:paraId="00000014">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甲は、請求書受領後●日以内に、乙指定の口座へ振込により支払う。</w:t>
      </w:r>
    </w:p>
    <w:p w:rsidR="00000000" w:rsidDel="00000000" w:rsidP="00000000" w:rsidRDefault="00000000" w:rsidRPr="00000000" w14:paraId="00000015">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fshfixzh0536"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研修会場費、交通費、宿泊費、教材費等の実費については、別途合意の上、甲または乙のいずれが負担するかを定める。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s7puag9k3bzz"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本業務により作成された研修資料、教材、プログラム等（以下「成果物」という。）の著作権は、別途合意のない限り乙に帰属する。</w:t>
      </w:r>
    </w:p>
    <w:p w:rsidR="00000000" w:rsidDel="00000000" w:rsidP="00000000" w:rsidRDefault="00000000" w:rsidRPr="00000000" w14:paraId="0000001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甲は、社内研修目的に限り、成果物を無償で利用することができる。</w:t>
      </w:r>
    </w:p>
    <w:p w:rsidR="00000000" w:rsidDel="00000000" w:rsidP="00000000" w:rsidRDefault="00000000" w:rsidRPr="00000000" w14:paraId="0000001D">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甲は、乙の承諾なく成果物の改変、再配布または第三者への提供をしてはならない。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4yz2afpy079i"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甲および乙は、本契約に関連して知り得た相手方の営業上、技術上その他一切の情報を第三者に開示または漏えいしてはならない。</w:t>
      </w:r>
    </w:p>
    <w:p w:rsidR="00000000" w:rsidDel="00000000" w:rsidP="00000000" w:rsidRDefault="00000000" w:rsidRPr="00000000" w14:paraId="0000002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前項の義務は、本契約終了後も●年間存続する。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pq9m20ss3i66"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乙は、本業務に関連して取得した個人情報を、適法かつ適切に取り扱うものとする。</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乙は、個人情報を本業務の目的以外に利用してはならない。</w:t>
      </w:r>
    </w:p>
    <w:p w:rsidR="00000000" w:rsidDel="00000000" w:rsidP="00000000" w:rsidRDefault="00000000" w:rsidRPr="00000000" w14:paraId="0000002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乙は、個人情報の漏えい、滅失または毀損を防止するために必要な安全管理措置を講じる。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7kzvtqfvkhe5"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mwo24v2pdq47" w:id="10"/>
      <w:bookmarkEnd w:id="10"/>
      <w:r w:rsidDel="00000000" w:rsidR="00000000" w:rsidRPr="00000000">
        <w:rPr>
          <w:rFonts w:ascii="Arial Unicode MS" w:cs="Arial Unicode MS" w:eastAsia="Arial Unicode MS" w:hAnsi="Arial Unicode MS"/>
          <w:b w:val="1"/>
          <w:bCs w:val="1"/>
          <w:rtl w:val="0"/>
        </w:rPr>
        <w:t xml:space="preserve">第10条（契約の解除）</w:t>
      </w:r>
    </w:p>
    <w:p w:rsidR="00000000" w:rsidDel="00000000" w:rsidP="00000000" w:rsidRDefault="00000000" w:rsidRPr="00000000" w14:paraId="0000002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甲または乙は、相手方が本契約に違反し、相当期間を定めて是正を求めたにもかかわらず是正されない場合、本契約を解除できる。</w:t>
      </w:r>
    </w:p>
    <w:p w:rsidR="00000000" w:rsidDel="00000000" w:rsidP="00000000" w:rsidRDefault="00000000" w:rsidRPr="00000000" w14:paraId="0000002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以下の場合、催告なく直ちに解除できる。</w:t>
        <w:br w:type="textWrapping"/>
        <w:t xml:space="preserve">（1）重大な契約違反があった場合</w:t>
        <w:br w:type="textWrapping"/>
        <w:t xml:space="preserve">（2）支払停止または破産等の申立てがあった場合</w:t>
        <w:br w:type="textWrapping"/>
        <w:t xml:space="preserve">（3）信用状態が著しく悪化した場合</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8inenhsqmd37"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甲または乙は、本契約に違反し相手方に損害を与えた場合、通常かつ直接の損害の範囲で賠償責任を負う。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oejhavyij7qq" w:id="12"/>
      <w:bookmarkEnd w:id="12"/>
      <w:r w:rsidDel="00000000" w:rsidR="00000000" w:rsidRPr="00000000">
        <w:rPr>
          <w:rFonts w:ascii="Arial Unicode MS" w:cs="Arial Unicode MS" w:eastAsia="Arial Unicode MS" w:hAnsi="Arial Unicode MS"/>
          <w:b w:val="1"/>
          <w:bCs w:val="1"/>
          <w:rtl w:val="0"/>
        </w:rPr>
        <w:t xml:space="preserve">第12条（不可抗力）</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天災、感染症、交通機関の停止その他不可抗力により本業務の履行が困難となった場合、当事者はその責任を負わない。</w:t>
      </w:r>
    </w:p>
    <w:p w:rsidR="00000000" w:rsidDel="00000000" w:rsidP="00000000" w:rsidRDefault="00000000" w:rsidRPr="00000000" w14:paraId="0000003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8jk1nvg0hbl8"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甲および乙は、自らが反社会的勢力に該当しないことを表明保証する。</w:t>
      </w:r>
    </w:p>
    <w:p w:rsidR="00000000" w:rsidDel="00000000" w:rsidP="00000000" w:rsidRDefault="00000000" w:rsidRPr="00000000" w14:paraId="00000037">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違反した場合、相手方は催告なく契約を解除できる。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tm3c76f30cun"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yi58wj2l0b9p"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k3kv9a6nakq" w:id="16"/>
      <w:bookmarkEnd w:id="16"/>
      <w:r w:rsidDel="00000000" w:rsidR="00000000" w:rsidRPr="00000000">
        <w:rPr>
          <w:rFonts w:ascii="Arial Unicode MS" w:cs="Arial Unicode MS" w:eastAsia="Arial Unicode MS" w:hAnsi="Arial Unicode MS"/>
          <w:b w:val="1"/>
          <w:bCs w:val="1"/>
          <w:rtl w:val="0"/>
        </w:rPr>
        <w:t xml:space="preserve">第16条（契約書の成立）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a42kmcoc2ltr" w:id="17"/>
      <w:bookmarkEnd w:id="17"/>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ftshff4kf3ap" w:id="18"/>
      <w:bookmarkEnd w:id="18"/>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kdhdei9yudki" w:id="19"/>
      <w:bookmarkEnd w:id="19"/>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8era0egzjilg" w:id="20"/>
      <w:bookmarkEnd w:id="20"/>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hdgdjgg41rak"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●年●月●日</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　　　　　　　　　　　</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　　　　　　　　　　　</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