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6"/>
          <w:szCs w:val="36"/>
        </w:rPr>
      </w:pPr>
      <w:bookmarkStart w:colFirst="0" w:colLast="0" w:name="_x7uxzgalxpjz" w:id="0"/>
      <w:bookmarkEnd w:id="0"/>
      <w:r w:rsidDel="00000000" w:rsidR="00000000" w:rsidRPr="00000000">
        <w:rPr>
          <w:rFonts w:ascii="Arial Unicode MS" w:cs="Arial Unicode MS" w:eastAsia="Arial Unicode MS" w:hAnsi="Arial Unicode MS"/>
          <w:b w:val="1"/>
          <w:bCs w:val="1"/>
          <w:sz w:val="44"/>
          <w:szCs w:val="44"/>
          <w:rtl w:val="0"/>
        </w:rPr>
        <w:t xml:space="preserve">監査役会議事録</w:t>
        <w:br w:type="textWrapping"/>
      </w:r>
      <w:r w:rsidDel="00000000" w:rsidR="00000000" w:rsidRPr="00000000">
        <w:rPr>
          <w:rFonts w:ascii="Arial Unicode MS" w:cs="Arial Unicode MS" w:eastAsia="Arial Unicode MS" w:hAnsi="Arial Unicode MS"/>
          <w:b w:val="1"/>
          <w:bCs w:val="1"/>
          <w:sz w:val="36"/>
          <w:szCs w:val="36"/>
          <w:rtl w:val="0"/>
        </w:rPr>
        <w:t xml:space="preserve">（取締役の責任減免・責任限定契約への同意）</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●●株式会社監査役会は、下記のとおり開催された。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dzbjsbgs1iu" w:id="1"/>
      <w:bookmarkEnd w:id="1"/>
      <w:r w:rsidDel="00000000" w:rsidR="00000000" w:rsidRPr="00000000">
        <w:rPr>
          <w:rFonts w:ascii="Arial Unicode MS" w:cs="Arial Unicode MS" w:eastAsia="Arial Unicode MS" w:hAnsi="Arial Unicode MS"/>
          <w:b w:val="1"/>
          <w:bCs w:val="1"/>
          <w:rtl w:val="0"/>
        </w:rPr>
        <w:t xml:space="preserve">１．開催日時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●時●分～●時●分</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sr9g29lsq2c2" w:id="2"/>
      <w:bookmarkEnd w:id="2"/>
      <w:r w:rsidDel="00000000" w:rsidR="00000000" w:rsidRPr="00000000">
        <w:rPr>
          <w:rFonts w:ascii="Arial Unicode MS" w:cs="Arial Unicode MS" w:eastAsia="Arial Unicode MS" w:hAnsi="Arial Unicode MS"/>
          <w:b w:val="1"/>
          <w:bCs w:val="1"/>
          <w:rtl w:val="0"/>
        </w:rPr>
        <w:t xml:space="preserve">２．開催場所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本店会議室（又はオンライン会議）</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2tmwom9izttt" w:id="3"/>
      <w:bookmarkEnd w:id="3"/>
      <w:r w:rsidDel="00000000" w:rsidR="00000000" w:rsidRPr="00000000">
        <w:rPr>
          <w:rFonts w:ascii="Arial Unicode MS" w:cs="Arial Unicode MS" w:eastAsia="Arial Unicode MS" w:hAnsi="Arial Unicode MS"/>
          <w:b w:val="1"/>
          <w:bCs w:val="1"/>
          <w:rtl w:val="0"/>
        </w:rPr>
        <w:t xml:space="preserve">３．出席監査役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常勤監査役　●●●●</w:t>
        <w:br w:type="textWrapping"/>
        <w:t xml:space="preserve">監査役　　　●●●●</w:t>
        <w:br w:type="textWrapping"/>
        <w:t xml:space="preserve">監査役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（監査役総数●名中●名出席により、監査役会は適法に成立した。）</w:t>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hu8h2u4g28iv" w:id="4"/>
      <w:bookmarkEnd w:id="4"/>
      <w:r w:rsidDel="00000000" w:rsidR="00000000" w:rsidRPr="00000000">
        <w:rPr>
          <w:rFonts w:ascii="Arial Unicode MS" w:cs="Arial Unicode MS" w:eastAsia="Arial Unicode MS" w:hAnsi="Arial Unicode MS"/>
          <w:b w:val="1"/>
          <w:bCs w:val="1"/>
          <w:rtl w:val="0"/>
        </w:rPr>
        <w:t xml:space="preserve">４．議長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常勤監査役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27shzqz7sf2f" w:id="5"/>
      <w:bookmarkEnd w:id="5"/>
      <w:r w:rsidDel="00000000" w:rsidR="00000000" w:rsidRPr="00000000">
        <w:rPr>
          <w:rFonts w:ascii="Arial Unicode MS" w:cs="Arial Unicode MS" w:eastAsia="Arial Unicode MS" w:hAnsi="Arial Unicode MS"/>
          <w:b w:val="1"/>
          <w:bCs w:val="1"/>
          <w:rtl w:val="0"/>
        </w:rPr>
        <w:t xml:space="preserve">５．議案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取締役の責任減免および責任限定契約締結に関する同意の件</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bn52zcr816jr" w:id="6"/>
      <w:bookmarkEnd w:id="6"/>
      <w:r w:rsidDel="00000000" w:rsidR="00000000" w:rsidRPr="00000000">
        <w:rPr>
          <w:rFonts w:ascii="Arial Unicode MS" w:cs="Arial Unicode MS" w:eastAsia="Arial Unicode MS" w:hAnsi="Arial Unicode MS"/>
          <w:b w:val="1"/>
          <w:bCs w:val="1"/>
          <w:rtl w:val="0"/>
        </w:rPr>
        <w:t xml:space="preserve">６．議事の経過の要領および結果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議長は、会社法第426条第1項および第427条第1項の規定に基づき、取締役の責任減免および責任限定契約の締結について説明を行った。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すなわち、取締役が職務の遂行にあたり善意かつ重大な過失がない場合において、当該取締役の会社に対する損害賠償責任を法令の範囲内で減免すること、ならびに社外取締役等との間で責任限定契約を締結することにより、一定の範囲で責任を限定することが提案され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議長は、当該措置の目的として、以下の点を挙げた。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・優秀な人材の確保および経営判断の萎縮防止</w:t>
        <w:br w:type="textWrapping"/>
        <w:t xml:space="preserve">・合理的なリスクテイクの促進</w:t>
        <w:br w:type="textWrapping"/>
        <w:t xml:space="preserve">・コーポレートガバナンスの強化</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その後、各監査役において慎重に審議を行った結果、当該内容はいずれも法令および定款の範囲内で適法かつ相当であり、会社の利益に資するものであると認められた。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よって、監査役会は、全員一致をもって、以下の事項に同意する旨を決議した。</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yyybsc1l82we" w:id="7"/>
      <w:bookmarkEnd w:id="7"/>
      <w:r w:rsidDel="00000000" w:rsidR="00000000" w:rsidRPr="00000000">
        <w:rPr>
          <w:rFonts w:ascii="Arial Unicode MS" w:cs="Arial Unicode MS" w:eastAsia="Arial Unicode MS" w:hAnsi="Arial Unicode MS"/>
          <w:b w:val="1"/>
          <w:bCs w:val="1"/>
          <w:rtl w:val="0"/>
        </w:rPr>
        <w:t xml:space="preserve">７．決議事項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１．会社法第426条第1項に基づき、取締役の責任を法令の範囲内で減免することについて同意する。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２．会社法第427条第1項に基づき、社外取締役等との間で責任限定契約を締結することについて同意する。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以上をもって本議案の審議を終了し、議長は閉会を宣した。</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本議事録を作成し、出席監査役全員がこれに記名押印する。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　監査役会</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常勤監査役　＿＿＿＿＿＿＿＿＿＿</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