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fcy546rtug"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取締役会議事録（定款変更）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●●株式会社（以下「当会社」という。）は、下記のとおり取締役会を開催し、定款変更について決議した。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5j4v1olxf8k" w:id="1"/>
      <w:bookmarkEnd w:id="1"/>
      <w:r w:rsidDel="00000000" w:rsidR="00000000" w:rsidRPr="00000000">
        <w:rPr>
          <w:rFonts w:ascii="Arial Unicode MS" w:cs="Arial Unicode MS" w:eastAsia="Arial Unicode MS" w:hAnsi="Arial Unicode MS"/>
          <w:b w:val="1"/>
          <w:bCs w:val="1"/>
          <w:rtl w:val="0"/>
        </w:rPr>
        <w:t xml:space="preserve">１．開催概要</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開催日時：●●年●月●日 ●時●分</w:t>
        <w:br w:type="textWrapping"/>
        <w:t xml:space="preserve">開催場所：本店会議室（又はオンライン会議）</w:t>
        <w:br w:type="textWrapping"/>
        <w:t xml:space="preserve">出席取締役：●名（取締役総数●名）</w:t>
        <w:br w:type="textWrapping"/>
        <w:t xml:space="preserve">出席監査役：●名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議長：代表取締役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議長は、定款及び会社法の規定に基づき本取締役会が適法に成立していることを確認し、開会を宣した。</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6dzymg85ekwr" w:id="2"/>
      <w:bookmarkEnd w:id="2"/>
      <w:r w:rsidDel="00000000" w:rsidR="00000000" w:rsidRPr="00000000">
        <w:rPr>
          <w:rFonts w:ascii="Arial Unicode MS" w:cs="Arial Unicode MS" w:eastAsia="Arial Unicode MS" w:hAnsi="Arial Unicode MS"/>
          <w:b w:val="1"/>
          <w:bCs w:val="1"/>
          <w:rtl w:val="0"/>
        </w:rPr>
        <w:t xml:space="preserve">２．議案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　定款変更の件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議長は、当会社の事業運営の円滑化及び経営体制の強化を目的として、定款の一部を変更する必要がある旨を説明し、以下の変更案を提示した。</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46jcrcep5zv" w:id="3"/>
      <w:bookmarkEnd w:id="3"/>
      <w:r w:rsidDel="00000000" w:rsidR="00000000" w:rsidRPr="00000000">
        <w:rPr>
          <w:rFonts w:ascii="Arial Unicode MS" w:cs="Arial Unicode MS" w:eastAsia="Arial Unicode MS" w:hAnsi="Arial Unicode MS"/>
          <w:b w:val="1"/>
          <w:bCs w:val="1"/>
          <w:rtl w:val="0"/>
        </w:rPr>
        <w:t xml:space="preserve">３．定款変更の内容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w:t>
        <w:br w:type="textWrapping"/>
        <w:t xml:space="preserve">第●条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br w:type="textWrapping"/>
        <w:t xml:space="preserve">第●条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※必要に応じて以下のように複数条項を列挙</w:t>
        <w:br w:type="textWrapping"/>
        <w:t xml:space="preserve">・第●条（目的）の変更</w:t>
        <w:br w:type="textWrapping"/>
        <w:t xml:space="preserve">・第●条（本店所在地）の変更</w:t>
        <w:br w:type="textWrapping"/>
        <w:t xml:space="preserve">・第●条（機関設計）の変更</w:t>
        <w:br w:type="textWrapping"/>
        <w:t xml:space="preserve">・第●条（公告方法）の変更</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cktgksjwbpm" w:id="4"/>
      <w:bookmarkEnd w:id="4"/>
      <w:r w:rsidDel="00000000" w:rsidR="00000000" w:rsidRPr="00000000">
        <w:rPr>
          <w:rFonts w:ascii="Arial Unicode MS" w:cs="Arial Unicode MS" w:eastAsia="Arial Unicode MS" w:hAnsi="Arial Unicode MS"/>
          <w:b w:val="1"/>
          <w:bCs w:val="1"/>
          <w:rtl w:val="0"/>
        </w:rPr>
        <w:t xml:space="preserve">４．変更の理由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本定款変更は、以下の理由によるものである。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・事業内容の追加又は整理のため</w:t>
        <w:br w:type="textWrapping"/>
        <w:t xml:space="preserve">・本店所在地の移転に対応するため</w:t>
        <w:br w:type="textWrapping"/>
        <w:t xml:space="preserve">・機関設計の見直し（取締役会設置・廃止等）のため</w:t>
        <w:br w:type="textWrapping"/>
        <w:t xml:space="preserve">・公告方法の変更によるコスト削減及び効率化のため</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ll88hr7sswas" w:id="5"/>
      <w:bookmarkEnd w:id="5"/>
      <w:r w:rsidDel="00000000" w:rsidR="00000000" w:rsidRPr="00000000">
        <w:rPr>
          <w:rFonts w:ascii="Arial Unicode MS" w:cs="Arial Unicode MS" w:eastAsia="Arial Unicode MS" w:hAnsi="Arial Unicode MS"/>
          <w:b w:val="1"/>
          <w:bCs w:val="1"/>
          <w:rtl w:val="0"/>
        </w:rPr>
        <w:t xml:space="preserve">５．決議内容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上記議案について審議した結果、出席取締役全員の賛成により、原案どおり承認可決された。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なお、本定款変更は、会社法第●条に基づき、株主総会の承認を経て効力を生じるものとする。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また、株主総会に付議する議案の内容についても、本取締役会において承認する。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ek6s6rh71bn" w:id="6"/>
      <w:bookmarkEnd w:id="6"/>
      <w:r w:rsidDel="00000000" w:rsidR="00000000" w:rsidRPr="00000000">
        <w:rPr>
          <w:rFonts w:ascii="Arial Unicode MS" w:cs="Arial Unicode MS" w:eastAsia="Arial Unicode MS" w:hAnsi="Arial Unicode MS"/>
          <w:b w:val="1"/>
          <w:bCs w:val="1"/>
          <w:rtl w:val="0"/>
        </w:rPr>
        <w:t xml:space="preserve">６．付帯決議</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本件定款変更に関し必要となる一切の手続（株主総会招集、登記申請その他）については、代表取締役に一任することとする。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6zz26bjzgyzv" w:id="7"/>
      <w:bookmarkEnd w:id="7"/>
      <w:r w:rsidDel="00000000" w:rsidR="00000000" w:rsidRPr="00000000">
        <w:rPr>
          <w:rFonts w:ascii="Arial Unicode MS" w:cs="Arial Unicode MS" w:eastAsia="Arial Unicode MS" w:hAnsi="Arial Unicode MS"/>
          <w:b w:val="1"/>
          <w:bCs w:val="1"/>
          <w:rtl w:val="0"/>
        </w:rPr>
        <w:t xml:space="preserve">７．閉会</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以上をもって議案の審議を終了したため、議長は閉会を宣した。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以上の決議を証するため、本議事録を作成し、出席取締役及び出席監査役がこれに記名押印する。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 取締役会</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