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x8f3d74rqfq" w:id="0"/>
      <w:bookmarkEnd w:id="0"/>
      <w:r w:rsidDel="00000000" w:rsidR="00000000" w:rsidRPr="00000000">
        <w:rPr>
          <w:rFonts w:ascii="Arial Unicode MS" w:cs="Arial Unicode MS" w:eastAsia="Arial Unicode MS" w:hAnsi="Arial Unicode MS"/>
          <w:b w:val="1"/>
          <w:bCs w:val="1"/>
          <w:sz w:val="44"/>
          <w:szCs w:val="44"/>
          <w:rtl w:val="0"/>
        </w:rPr>
        <w:t xml:space="preserve">取締役会議事録（株主総会招集決議）</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株式会社●●（以下「当会社」という。）は、次のとおり取締役会を開催し、株主総会の招集について決議した。</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hqxpa2721ur" w:id="1"/>
      <w:bookmarkEnd w:id="1"/>
      <w:r w:rsidDel="00000000" w:rsidR="00000000" w:rsidRPr="00000000">
        <w:rPr>
          <w:rFonts w:ascii="Arial Unicode MS" w:cs="Arial Unicode MS" w:eastAsia="Arial Unicode MS" w:hAnsi="Arial Unicode MS"/>
          <w:b w:val="1"/>
          <w:bCs w:val="1"/>
          <w:rtl w:val="0"/>
        </w:rPr>
        <w:t xml:space="preserve">１．開催日時</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　●時●分～●時●分</w:t>
      </w:r>
    </w:p>
    <w:p w:rsidR="00000000" w:rsidDel="00000000" w:rsidP="00000000" w:rsidRDefault="00000000" w:rsidRPr="00000000" w14:paraId="00000007">
      <w:pPr>
        <w:pStyle w:val="Heading2"/>
        <w:keepNext w:val="0"/>
        <w:keepLines w:val="0"/>
        <w:spacing w:after="80" w:lineRule="auto"/>
        <w:rPr>
          <w:b w:val="1"/>
          <w:bCs w:val="1"/>
        </w:rPr>
      </w:pPr>
      <w:bookmarkStart w:colFirst="0" w:colLast="0" w:name="_sf1757ktkc6l" w:id="2"/>
      <w:bookmarkEnd w:id="2"/>
      <w:r w:rsidDel="00000000" w:rsidR="00000000" w:rsidRPr="00000000">
        <w:rPr>
          <w:rFonts w:ascii="Arial Unicode MS" w:cs="Arial Unicode MS" w:eastAsia="Arial Unicode MS" w:hAnsi="Arial Unicode MS"/>
          <w:b w:val="1"/>
          <w:bCs w:val="1"/>
          <w:rtl w:val="0"/>
        </w:rPr>
        <w:t xml:space="preserve">２．開催場所</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当会社本店会議室（又はオンライン会議）</w:t>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pc3huqx38uxv" w:id="3"/>
      <w:bookmarkEnd w:id="3"/>
      <w:r w:rsidDel="00000000" w:rsidR="00000000" w:rsidRPr="00000000">
        <w:rPr>
          <w:rFonts w:ascii="Arial Unicode MS" w:cs="Arial Unicode MS" w:eastAsia="Arial Unicode MS" w:hAnsi="Arial Unicode MS"/>
          <w:b w:val="1"/>
          <w:bCs w:val="1"/>
          <w:rtl w:val="0"/>
        </w:rPr>
        <w:t xml:space="preserve">３．出席取締役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w:t>
        <w:br w:type="textWrapping"/>
        <w:t xml:space="preserve">取締役　●●●●</w:t>
        <w:br w:type="textWrapping"/>
        <w:t xml:space="preserve">取締役　●●●●</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（監査役出席の場合）</w:t>
        <w:br w:type="textWrapping"/>
        <w:t xml:space="preserve">監査役　●●●●</w:t>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jleomruhulag" w:id="4"/>
      <w:bookmarkEnd w:id="4"/>
      <w:r w:rsidDel="00000000" w:rsidR="00000000" w:rsidRPr="00000000">
        <w:rPr>
          <w:rFonts w:ascii="Arial Unicode MS" w:cs="Arial Unicode MS" w:eastAsia="Arial Unicode MS" w:hAnsi="Arial Unicode MS"/>
          <w:b w:val="1"/>
          <w:bCs w:val="1"/>
          <w:rtl w:val="0"/>
        </w:rPr>
        <w:t xml:space="preserve">４．議長</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88hzxr9g6abg" w:id="5"/>
      <w:bookmarkEnd w:id="5"/>
      <w:r w:rsidDel="00000000" w:rsidR="00000000" w:rsidRPr="00000000">
        <w:rPr>
          <w:rFonts w:ascii="Arial Unicode MS" w:cs="Arial Unicode MS" w:eastAsia="Arial Unicode MS" w:hAnsi="Arial Unicode MS"/>
          <w:b w:val="1"/>
          <w:bCs w:val="1"/>
          <w:rtl w:val="0"/>
        </w:rPr>
        <w:t xml:space="preserve">５．議事の経過の要領及びその結果</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議長は、本日の取締役会が会社法及び定款の規定に基づき適法に成立していることを確認したうえで開会を宣し、直ちに議案の審議に入った。</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4"/>
          <w:szCs w:val="24"/>
        </w:rPr>
      </w:pPr>
      <w:bookmarkStart w:colFirst="0" w:colLast="0" w:name="_n89kbk5vqaqf" w:id="6"/>
      <w:bookmarkEnd w:id="6"/>
      <w:r w:rsidDel="00000000" w:rsidR="00000000" w:rsidRPr="00000000">
        <w:rPr>
          <w:rFonts w:ascii="Arial Unicode MS" w:cs="Arial Unicode MS" w:eastAsia="Arial Unicode MS" w:hAnsi="Arial Unicode MS"/>
          <w:b w:val="1"/>
          <w:bCs w:val="1"/>
          <w:color w:val="000000"/>
          <w:sz w:val="24"/>
          <w:szCs w:val="24"/>
          <w:rtl w:val="0"/>
        </w:rPr>
        <w:t xml:space="preserve">第１号議案　株主総会招集の件</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議長は、下記のとおり株主総会を招集したい旨を説明した。</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4"/>
        <w:keepNext w:val="0"/>
        <w:keepLines w:val="0"/>
        <w:spacing w:after="40" w:before="240" w:lineRule="auto"/>
        <w:rPr>
          <w:b w:val="1"/>
          <w:bCs w:val="1"/>
          <w:color w:val="000000"/>
          <w:sz w:val="20"/>
          <w:szCs w:val="20"/>
        </w:rPr>
      </w:pPr>
      <w:bookmarkStart w:colFirst="0" w:colLast="0" w:name="_uz9mehc0jrr4" w:id="7"/>
      <w:bookmarkEnd w:id="7"/>
      <w:r w:rsidDel="00000000" w:rsidR="00000000" w:rsidRPr="00000000">
        <w:rPr>
          <w:rFonts w:ascii="Arial Unicode MS" w:cs="Arial Unicode MS" w:eastAsia="Arial Unicode MS" w:hAnsi="Arial Unicode MS"/>
          <w:b w:val="1"/>
          <w:bCs w:val="1"/>
          <w:color w:val="000000"/>
          <w:sz w:val="20"/>
          <w:szCs w:val="20"/>
          <w:rtl w:val="0"/>
        </w:rPr>
        <w:t xml:space="preserve">（１）株主総会の日時</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　●時●分</w:t>
      </w:r>
    </w:p>
    <w:p w:rsidR="00000000" w:rsidDel="00000000" w:rsidP="00000000" w:rsidRDefault="00000000" w:rsidRPr="00000000" w14:paraId="00000017">
      <w:pPr>
        <w:pStyle w:val="Heading4"/>
        <w:keepNext w:val="0"/>
        <w:keepLines w:val="0"/>
        <w:spacing w:after="40" w:before="240" w:lineRule="auto"/>
        <w:rPr>
          <w:b w:val="1"/>
          <w:bCs w:val="1"/>
          <w:color w:val="000000"/>
          <w:sz w:val="20"/>
          <w:szCs w:val="20"/>
        </w:rPr>
      </w:pPr>
      <w:bookmarkStart w:colFirst="0" w:colLast="0" w:name="_3umeid8xmn81" w:id="8"/>
      <w:bookmarkEnd w:id="8"/>
      <w:r w:rsidDel="00000000" w:rsidR="00000000" w:rsidRPr="00000000">
        <w:rPr>
          <w:rFonts w:ascii="Arial Unicode MS" w:cs="Arial Unicode MS" w:eastAsia="Arial Unicode MS" w:hAnsi="Arial Unicode MS"/>
          <w:b w:val="1"/>
          <w:bCs w:val="1"/>
          <w:color w:val="000000"/>
          <w:sz w:val="20"/>
          <w:szCs w:val="20"/>
          <w:rtl w:val="0"/>
        </w:rPr>
        <w:t xml:space="preserve">（２）株主総会の場所</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●●（具体的会場名）</w:t>
      </w:r>
    </w:p>
    <w:p w:rsidR="00000000" w:rsidDel="00000000" w:rsidP="00000000" w:rsidRDefault="00000000" w:rsidRPr="00000000" w14:paraId="00000019">
      <w:pPr>
        <w:pStyle w:val="Heading4"/>
        <w:keepNext w:val="0"/>
        <w:keepLines w:val="0"/>
        <w:spacing w:after="40" w:before="240" w:lineRule="auto"/>
        <w:rPr>
          <w:b w:val="1"/>
          <w:bCs w:val="1"/>
          <w:color w:val="000000"/>
          <w:sz w:val="20"/>
          <w:szCs w:val="20"/>
        </w:rPr>
      </w:pPr>
      <w:bookmarkStart w:colFirst="0" w:colLast="0" w:name="_9zyd2dya64bn" w:id="9"/>
      <w:bookmarkEnd w:id="9"/>
      <w:r w:rsidDel="00000000" w:rsidR="00000000" w:rsidRPr="00000000">
        <w:rPr>
          <w:rFonts w:ascii="Arial Unicode MS" w:cs="Arial Unicode MS" w:eastAsia="Arial Unicode MS" w:hAnsi="Arial Unicode MS"/>
          <w:b w:val="1"/>
          <w:bCs w:val="1"/>
          <w:color w:val="000000"/>
          <w:sz w:val="20"/>
          <w:szCs w:val="20"/>
          <w:rtl w:val="0"/>
        </w:rPr>
        <w:t xml:space="preserve">（３）会議の目的事項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【報告事項】</w:t>
        <w:br w:type="textWrapping"/>
        <w:t xml:space="preserve">・第●期（●年●月●日から●年●月●日まで）事業報告の内容報告の件</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【決議事項】</w:t>
        <w:br w:type="textWrapping"/>
        <w:t xml:space="preserve">第１号議案　●●の件</w:t>
        <w:br w:type="textWrapping"/>
        <w:t xml:space="preserve">第２号議案　●●の件</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4"/>
        <w:keepNext w:val="0"/>
        <w:keepLines w:val="0"/>
        <w:spacing w:after="40" w:before="240" w:lineRule="auto"/>
        <w:rPr>
          <w:b w:val="1"/>
          <w:bCs w:val="1"/>
          <w:color w:val="000000"/>
          <w:sz w:val="20"/>
          <w:szCs w:val="20"/>
        </w:rPr>
      </w:pPr>
      <w:bookmarkStart w:colFirst="0" w:colLast="0" w:name="_9yq07y9d34hf" w:id="10"/>
      <w:bookmarkEnd w:id="10"/>
      <w:r w:rsidDel="00000000" w:rsidR="00000000" w:rsidRPr="00000000">
        <w:rPr>
          <w:rFonts w:ascii="Arial Unicode MS" w:cs="Arial Unicode MS" w:eastAsia="Arial Unicode MS" w:hAnsi="Arial Unicode MS"/>
          <w:b w:val="1"/>
          <w:bCs w:val="1"/>
          <w:color w:val="000000"/>
          <w:sz w:val="20"/>
          <w:szCs w:val="20"/>
          <w:rtl w:val="0"/>
        </w:rPr>
        <w:t xml:space="preserve">（４）株主総会参考書類・招集通知の内容</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別紙のとおりとする。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4"/>
        <w:keepNext w:val="0"/>
        <w:keepLines w:val="0"/>
        <w:spacing w:after="40" w:before="240" w:lineRule="auto"/>
        <w:rPr>
          <w:b w:val="1"/>
          <w:bCs w:val="1"/>
          <w:color w:val="000000"/>
          <w:sz w:val="20"/>
          <w:szCs w:val="20"/>
        </w:rPr>
      </w:pPr>
      <w:bookmarkStart w:colFirst="0" w:colLast="0" w:name="_yc6rp6e89by7" w:id="11"/>
      <w:bookmarkEnd w:id="11"/>
      <w:r w:rsidDel="00000000" w:rsidR="00000000" w:rsidRPr="00000000">
        <w:rPr>
          <w:rFonts w:ascii="Arial Unicode MS" w:cs="Arial Unicode MS" w:eastAsia="Arial Unicode MS" w:hAnsi="Arial Unicode MS"/>
          <w:b w:val="1"/>
          <w:bCs w:val="1"/>
          <w:color w:val="000000"/>
          <w:sz w:val="20"/>
          <w:szCs w:val="20"/>
          <w:rtl w:val="0"/>
        </w:rPr>
        <w:t xml:space="preserve">（５）議決権行使方法</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書面又は電磁的方法による議決権行使を認める（該当する場合）。</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議長がその承認を求めたところ、出席取締役全員一致により、原案どおり承認可決された。</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votbb7ak8hpi" w:id="12"/>
      <w:bookmarkEnd w:id="12"/>
      <w:r w:rsidDel="00000000" w:rsidR="00000000" w:rsidRPr="00000000">
        <w:rPr>
          <w:rFonts w:ascii="Arial Unicode MS" w:cs="Arial Unicode MS" w:eastAsia="Arial Unicode MS" w:hAnsi="Arial Unicode MS"/>
          <w:b w:val="1"/>
          <w:bCs w:val="1"/>
          <w:rtl w:val="0"/>
        </w:rPr>
        <w:t xml:space="preserve">６．閉会</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以上をもって本日の議事を終了したので、議長は閉会を宣した。</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本議事録の作成にあたり、議長及び出席取締役は記名押印する。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代表取締役（議長）　＿＿＿＿＿＿＿＿＿＿</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