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bduq0xm3ybz2" w:id="0"/>
      <w:bookmarkEnd w:id="0"/>
      <w:r w:rsidDel="00000000" w:rsidR="00000000" w:rsidRPr="00000000">
        <w:rPr>
          <w:rFonts w:ascii="Arial Unicode MS" w:cs="Arial Unicode MS" w:eastAsia="Arial Unicode MS" w:hAnsi="Arial Unicode MS"/>
          <w:b w:val="1"/>
          <w:bCs w:val="1"/>
          <w:sz w:val="44"/>
          <w:szCs w:val="44"/>
          <w:rtl w:val="0"/>
        </w:rPr>
        <w:t xml:space="preserve">書面決議による株主総会議事録</w:t>
        <w:br w:type="textWrapping"/>
        <w:t xml:space="preserve">（みなし決議）</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w:t>
        <w:br w:type="textWrapping"/>
        <w:t xml:space="preserve">書面決議による株主総会議事録</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当会社は、会社法第319条の規定に基づき、株主総会の決議事項について株主全員の同意を得たため、株主総会の決議があったものとみなされたので、本議事録を作成する。</w:t>
      </w:r>
    </w:p>
    <w:p w:rsidR="00000000" w:rsidDel="00000000" w:rsidP="00000000" w:rsidRDefault="00000000" w:rsidRPr="00000000" w14:paraId="00000006">
      <w:pPr>
        <w:rPr>
          <w:sz w:val="20"/>
          <w:szCs w:val="20"/>
        </w:rPr>
      </w:pPr>
      <w:r w:rsidDel="00000000" w:rsidR="00000000" w:rsidRPr="00000000">
        <w:rPr>
          <w:rtl w:val="0"/>
        </w:rPr>
      </w:r>
    </w:p>
    <w:p w:rsidR="00000000" w:rsidDel="00000000" w:rsidP="00000000" w:rsidRDefault="00000000" w:rsidRPr="00000000" w14:paraId="00000007">
      <w:pPr>
        <w:pStyle w:val="Heading2"/>
        <w:keepNext w:val="0"/>
        <w:keepLines w:val="0"/>
        <w:spacing w:after="80" w:lineRule="auto"/>
        <w:rPr>
          <w:b w:val="1"/>
          <w:bCs w:val="1"/>
        </w:rPr>
      </w:pPr>
      <w:bookmarkStart w:colFirst="0" w:colLast="0" w:name="_phj7kqyku8f3" w:id="1"/>
      <w:bookmarkEnd w:id="1"/>
      <w:r w:rsidDel="00000000" w:rsidR="00000000" w:rsidRPr="00000000">
        <w:rPr>
          <w:rFonts w:ascii="Arial Unicode MS" w:cs="Arial Unicode MS" w:eastAsia="Arial Unicode MS" w:hAnsi="Arial Unicode MS"/>
          <w:b w:val="1"/>
          <w:bCs w:val="1"/>
          <w:rtl w:val="0"/>
        </w:rPr>
        <w:t xml:space="preserve">1．決議があったものとみなされた事項</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第1号議案　●●に関する件</w:t>
        <w:br w:type="textWrapping"/>
        <w:t xml:space="preserve">（例：取締役選任の件／定款変更の件／配当決定の件 等）</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上記議案について、株主全員が書面又は電磁的記録により同意の意思表示を行ったため、当該議案は承認可決されたものとみなされた。</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8hczeg3tgg4o" w:id="2"/>
      <w:bookmarkEnd w:id="2"/>
      <w:r w:rsidDel="00000000" w:rsidR="00000000" w:rsidRPr="00000000">
        <w:rPr>
          <w:rFonts w:ascii="Arial Unicode MS" w:cs="Arial Unicode MS" w:eastAsia="Arial Unicode MS" w:hAnsi="Arial Unicode MS"/>
          <w:b w:val="1"/>
          <w:bCs w:val="1"/>
          <w:rtl w:val="0"/>
        </w:rPr>
        <w:t xml:space="preserve">2．株主の同意があった日</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ilvg4ib4gnqa" w:id="3"/>
      <w:bookmarkEnd w:id="3"/>
      <w:r w:rsidDel="00000000" w:rsidR="00000000" w:rsidRPr="00000000">
        <w:rPr>
          <w:rFonts w:ascii="Arial Unicode MS" w:cs="Arial Unicode MS" w:eastAsia="Arial Unicode MS" w:hAnsi="Arial Unicode MS"/>
          <w:b w:val="1"/>
          <w:bCs w:val="1"/>
          <w:rtl w:val="0"/>
        </w:rPr>
        <w:t xml:space="preserve">3．決議事項を提案した者の氏名又は名称</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　●●●●</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ebm3uwz0ruk6" w:id="4"/>
      <w:bookmarkEnd w:id="4"/>
      <w:r w:rsidDel="00000000" w:rsidR="00000000" w:rsidRPr="00000000">
        <w:rPr>
          <w:rFonts w:ascii="Arial Unicode MS" w:cs="Arial Unicode MS" w:eastAsia="Arial Unicode MS" w:hAnsi="Arial Unicode MS"/>
          <w:b w:val="1"/>
          <w:bCs w:val="1"/>
          <w:rtl w:val="0"/>
        </w:rPr>
        <w:t xml:space="preserve">4．議決権を有する株主の状況</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議決権を有する株主数　●名</w:t>
        <w:br w:type="textWrapping"/>
        <w:t xml:space="preserve">議決権総数　　　　　　●個</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上記株主全員より、書面又は電磁的記録による同意を得ている。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amhqbtatbtjo" w:id="5"/>
      <w:bookmarkEnd w:id="5"/>
      <w:r w:rsidDel="00000000" w:rsidR="00000000" w:rsidRPr="00000000">
        <w:rPr>
          <w:rFonts w:ascii="Arial Unicode MS" w:cs="Arial Unicode MS" w:eastAsia="Arial Unicode MS" w:hAnsi="Arial Unicode MS"/>
          <w:b w:val="1"/>
          <w:bCs w:val="1"/>
          <w:rtl w:val="0"/>
        </w:rPr>
        <w:t xml:space="preserve">5．書面決議の方法</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会社法第319条第1項の規定に基づき、株主総会を開催することなく、議決権を有する株主全員の同意により決議があったものとみなす方法によった。</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x3rb995p0qbs" w:id="6"/>
      <w:bookmarkEnd w:id="6"/>
      <w:r w:rsidDel="00000000" w:rsidR="00000000" w:rsidRPr="00000000">
        <w:rPr>
          <w:rFonts w:ascii="Arial Unicode MS" w:cs="Arial Unicode MS" w:eastAsia="Arial Unicode MS" w:hAnsi="Arial Unicode MS"/>
          <w:b w:val="1"/>
          <w:bCs w:val="1"/>
          <w:rtl w:val="0"/>
        </w:rPr>
        <w:t xml:space="preserve">6．議事録作成者</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　●●●●</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以上のとおり、書面決議により株主総会の決議があったものとみなされたことを証するため、本議事録を作成する。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代表取締役　●●●●　㊞</w:t>
      </w:r>
    </w:p>
    <w:p w:rsidR="00000000" w:rsidDel="00000000" w:rsidP="00000000" w:rsidRDefault="00000000" w:rsidRPr="00000000" w14:paraId="0000002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