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tx2by8bo5ut" w:id="0"/>
      <w:bookmarkEnd w:id="0"/>
      <w:r w:rsidDel="00000000" w:rsidR="00000000" w:rsidRPr="00000000">
        <w:rPr>
          <w:rFonts w:ascii="Arial Unicode MS" w:cs="Arial Unicode MS" w:eastAsia="Arial Unicode MS" w:hAnsi="Arial Unicode MS"/>
          <w:b w:val="1"/>
          <w:bCs w:val="1"/>
          <w:sz w:val="44"/>
          <w:szCs w:val="44"/>
          <w:rtl w:val="0"/>
        </w:rPr>
        <w:t xml:space="preserve">未成年ライバー活動同意書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本同意書は、未成年者によるライブ配信活動に関し、その法定代理人の同意を得ることを目的として締結される。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h5mfbmvxze68"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未成年者（以下「本人」という。）がライブ配信活動（以下「本活動」という。）を行うにあたり、法定代理人（以下「保護者」という。）がその内容及び条件を理解し、同意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uvfo1rj2avmz"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本活動とは、動画配信サービス、SNS、ライブ配信プラットフォーム等を通じて、本人が行う配信、出演、コンテンツ制作その他一切の活動をいう。</w:t>
        <w:br w:type="textWrapping"/>
        <w:t xml:space="preserve">2　本契約における「事務所」とは、本人と契約関係にある配信事業者またはマネジメント会社をいう。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zdectjam5pto" w:id="3"/>
      <w:bookmarkEnd w:id="3"/>
      <w:r w:rsidDel="00000000" w:rsidR="00000000" w:rsidRPr="00000000">
        <w:rPr>
          <w:rFonts w:ascii="Arial Unicode MS" w:cs="Arial Unicode MS" w:eastAsia="Arial Unicode MS" w:hAnsi="Arial Unicode MS"/>
          <w:b w:val="1"/>
          <w:bCs w:val="1"/>
          <w:rtl w:val="0"/>
        </w:rPr>
        <w:t xml:space="preserve">第3条（保護者の同意）</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保護者は、本人が本活動に参加することについて、事前に内容を確認し、これに同意する。</w:t>
        <w:br w:type="textWrapping"/>
        <w:t xml:space="preserve">2　保護者は、本活動に関する契約内容、報酬条件、配信内容、活動時間等について十分に理解した上で同意するものとする。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unbx6ebh1jqd" w:id="4"/>
      <w:bookmarkEnd w:id="4"/>
      <w:r w:rsidDel="00000000" w:rsidR="00000000" w:rsidRPr="00000000">
        <w:rPr>
          <w:rFonts w:ascii="Arial Unicode MS" w:cs="Arial Unicode MS" w:eastAsia="Arial Unicode MS" w:hAnsi="Arial Unicode MS"/>
          <w:b w:val="1"/>
          <w:bCs w:val="1"/>
          <w:rtl w:val="0"/>
        </w:rPr>
        <w:t xml:space="preserve">第4条（年齢確認及び責任）</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保護者は、本人が未成年であることを認識し、必要な監督義務を負う。</w:t>
        <w:br w:type="textWrapping"/>
        <w:t xml:space="preserve">2　保護者は、本人の年齢及び身元情報について真実かつ正確であることを保証する。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49convokihn" w:id="5"/>
      <w:bookmarkEnd w:id="5"/>
      <w:r w:rsidDel="00000000" w:rsidR="00000000" w:rsidRPr="00000000">
        <w:rPr>
          <w:rFonts w:ascii="Arial Unicode MS" w:cs="Arial Unicode MS" w:eastAsia="Arial Unicode MS" w:hAnsi="Arial Unicode MS"/>
          <w:b w:val="1"/>
          <w:bCs w:val="1"/>
          <w:rtl w:val="0"/>
        </w:rPr>
        <w:t xml:space="preserve">第5条（活動内容の管理）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保護者は、本人の本活動について適切な指導及び管理を行うものとする。</w:t>
        <w:br w:type="textWrapping"/>
        <w:t xml:space="preserve">2　保護者は、以下の事項を本人に遵守させる責任を負う。</w:t>
        <w:br w:type="textWrapping"/>
        <w:t xml:space="preserve">（1）公序良俗に反しない配信</w:t>
        <w:br w:type="textWrapping"/>
        <w:t xml:space="preserve">（2）他者の権利を侵害しない内容</w:t>
        <w:br w:type="textWrapping"/>
        <w:t xml:space="preserve">（3）個人情報の適切な管理</w:t>
        <w:br w:type="textWrapping"/>
        <w:t xml:space="preserve">（4）法令及びプラットフォーム規約の遵守</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5lr5cfb0qvjz" w:id="6"/>
      <w:bookmarkEnd w:id="6"/>
      <w:r w:rsidDel="00000000" w:rsidR="00000000" w:rsidRPr="00000000">
        <w:rPr>
          <w:rFonts w:ascii="Arial Unicode MS" w:cs="Arial Unicode MS" w:eastAsia="Arial Unicode MS" w:hAnsi="Arial Unicode MS"/>
          <w:b w:val="1"/>
          <w:bCs w:val="1"/>
          <w:rtl w:val="0"/>
        </w:rPr>
        <w:t xml:space="preserve">第6条（報酬及び金銭管理）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本活動により発生する報酬は、事務所との契約に基づき支払われる。</w:t>
        <w:br w:type="textWrapping"/>
        <w:t xml:space="preserve">2　保護者は、当該報酬の管理について責任を負い、本人の利益を最優先に取り扱うものとする。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jt32kceyxnry" w:id="7"/>
      <w:bookmarkEnd w:id="7"/>
      <w:r w:rsidDel="00000000" w:rsidR="00000000" w:rsidRPr="00000000">
        <w:rPr>
          <w:rFonts w:ascii="Arial Unicode MS" w:cs="Arial Unicode MS" w:eastAsia="Arial Unicode MS" w:hAnsi="Arial Unicode MS"/>
          <w:b w:val="1"/>
          <w:bCs w:val="1"/>
          <w:rtl w:val="0"/>
        </w:rPr>
        <w:t xml:space="preserve">第7条（肖像権・著作権）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本活動により生成された動画、画像、音声等のコンテンツ（以下「コンテンツ」という。）の利用については、事務所との契約条件に従う。</w:t>
        <w:br w:type="textWrapping"/>
        <w:t xml:space="preserve">2　保護者は、本人の肖像及びコンテンツが、配信、広告、プロモーション等に利用されることに同意する。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5boocxmnkyy7" w:id="8"/>
      <w:bookmarkEnd w:id="8"/>
      <w:r w:rsidDel="00000000" w:rsidR="00000000" w:rsidRPr="00000000">
        <w:rPr>
          <w:rFonts w:ascii="Arial Unicode MS" w:cs="Arial Unicode MS" w:eastAsia="Arial Unicode MS" w:hAnsi="Arial Unicode MS"/>
          <w:b w:val="1"/>
          <w:bCs w:val="1"/>
          <w:rtl w:val="0"/>
        </w:rPr>
        <w:t xml:space="preserve">第8条（安全配慮義務）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保護者は、本人の心身の安全を最優先に考え、本活動の継続可否を適切に判断するものとする。</w:t>
        <w:br w:type="textWrapping"/>
        <w:t xml:space="preserve">2　保護者は、過度な配信時間や不適切な内容が発生しないよう管理する。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1qud2jrggvi3"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保護者は、本人の個人情報が事務所または配信プラットフォームにおいて適切に取り扱われることを確認した上で同意する。</w:t>
        <w:br w:type="textWrapping"/>
        <w:t xml:space="preserve">2　保護者は、本人に対し個人情報の公開範囲について指導するものとする。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7voywjpr9y4r"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本同意書は、署名日より有効とし、本人が未成年である期間、または本活動終了まで継続するものとする。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mecpzoktb3vb" w:id="11"/>
      <w:bookmarkEnd w:id="11"/>
      <w:r w:rsidDel="00000000" w:rsidR="00000000" w:rsidRPr="00000000">
        <w:rPr>
          <w:rFonts w:ascii="Arial Unicode MS" w:cs="Arial Unicode MS" w:eastAsia="Arial Unicode MS" w:hAnsi="Arial Unicode MS"/>
          <w:b w:val="1"/>
          <w:bCs w:val="1"/>
          <w:rtl w:val="0"/>
        </w:rPr>
        <w:t xml:space="preserve">第11条（同意の撤回）</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保護者は、合理的な理由がある場合、本同意を撤回することができる。</w:t>
        <w:br w:type="textWrapping"/>
        <w:t xml:space="preserve">2　前項の場合、事務所との契約条件に従い、必要な手続きを行うものとする。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y02f2r6h8fo"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保護者は、本人の故意または重大な過失により事務所または第三者に損害を与えた場合、法定代理人として責任を負う場合があることを理解する。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9d0v7qfyvrc7"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本同意書に定めのない事項又は疑義が生じた場合は、当事者間で誠意をもって協議し解決する。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48e22a6iamsd" w:id="14"/>
      <w:bookmarkEnd w:id="14"/>
      <w:r w:rsidDel="00000000" w:rsidR="00000000" w:rsidRPr="00000000">
        <w:rPr>
          <w:rFonts w:ascii="Arial Unicode MS" w:cs="Arial Unicode MS" w:eastAsia="Arial Unicode MS" w:hAnsi="Arial Unicode MS"/>
          <w:b w:val="1"/>
          <w:bCs w:val="1"/>
          <w:rtl w:val="0"/>
        </w:rPr>
        <w:t xml:space="preserve">第14条（準拠法及び管轄）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本同意書は日本法に準拠し、本同意書に関する紛争については、事務所所在地を管轄する地方裁判所を専属的合意管轄とする。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sfj9l2jqtzp2"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本同意書は一般的な参考例として提供されるものであり、個別の事情に完全に適合することを保証するものではない。実際の利用にあたっては、弁護士その他専門家に確認することを推奨する。</w:t>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nklz7ojvss6e" w:id="16"/>
      <w:bookmarkEnd w:id="16"/>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本同意書の内容を確認し、これに同意します。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【未成年者（本人）】</w:t>
        <w:br w:type="textWrapping"/>
        <w:t xml:space="preserve">氏名：　　　　　　　　　　　　</w:t>
        <w:br w:type="textWrapping"/>
        <w:t xml:space="preserve">住所：　　　　　　　　　　　　</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【法定代理人（保護者）】</w:t>
        <w:br w:type="textWrapping"/>
        <w:t xml:space="preserve">氏名：　　　　　　　　　　　　</w:t>
        <w:br w:type="textWrapping"/>
        <w:t xml:space="preserve">続柄：　　　　　　　　　　　　</w:t>
        <w:br w:type="textWrapping"/>
        <w:t xml:space="preserve">住所：　　　　　　　　　　　　</w:t>
        <w:br w:type="textWrapping"/>
        <w:t xml:space="preserve">電話番号：　　　　　　　　　　</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【事務所（運営会社）】</w:t>
        <w:br w:type="textWrapping"/>
        <w:t xml:space="preserve">名称：　　　　　　　　　　　　</w:t>
        <w:br w:type="textWrapping"/>
        <w:t xml:space="preserve">所在地：　　　　　　　　　　　</w:t>
        <w:br w:type="textWrapping"/>
        <w:t xml:space="preserve">代表者名：　　　　　　　　　　</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