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48"/>
          <w:szCs w:val="48"/>
        </w:rPr>
      </w:pPr>
      <w:bookmarkStart w:colFirst="0" w:colLast="0" w:name="_1icns24wcijn" w:id="0"/>
      <w:bookmarkEnd w:id="0"/>
      <w:r w:rsidDel="00000000" w:rsidR="00000000" w:rsidRPr="00000000">
        <w:rPr>
          <w:rFonts w:ascii="Arial Unicode MS" w:cs="Arial Unicode MS" w:eastAsia="Arial Unicode MS" w:hAnsi="Arial Unicode MS"/>
          <w:b w:val="1"/>
          <w:bCs w:val="1"/>
          <w:color w:val="000000"/>
          <w:sz w:val="48"/>
          <w:szCs w:val="48"/>
          <w:rtl w:val="0"/>
        </w:rPr>
        <w:t xml:space="preserve">監査役会議事録</w:t>
      </w:r>
    </w:p>
    <w:p w:rsidR="00000000" w:rsidDel="00000000" w:rsidP="00000000" w:rsidRDefault="00000000" w:rsidRPr="00000000" w14:paraId="00000002">
      <w:pPr>
        <w:pStyle w:val="Heading3"/>
        <w:keepNext w:val="0"/>
        <w:keepLines w:val="0"/>
        <w:spacing w:before="280" w:lineRule="auto"/>
        <w:jc w:val="center"/>
        <w:rPr>
          <w:color w:val="000000"/>
          <w:sz w:val="22"/>
          <w:szCs w:val="22"/>
        </w:rPr>
      </w:pPr>
      <w:bookmarkStart w:colFirst="0" w:colLast="0" w:name="_zap55s4zqcfh" w:id="1"/>
      <w:bookmarkEnd w:id="1"/>
      <w:r w:rsidDel="00000000" w:rsidR="00000000" w:rsidRPr="00000000">
        <w:rPr>
          <w:color w:val="000000"/>
          <w:sz w:val="22"/>
          <w:szCs w:val="22"/>
          <w:rtl w:val="0"/>
        </w:rPr>
        <w:t xml:space="preserve">(</w:t>
      </w:r>
      <w:r w:rsidDel="00000000" w:rsidR="00000000" w:rsidRPr="00000000">
        <w:rPr>
          <w:rFonts w:ascii="Arial Unicode MS" w:cs="Arial Unicode MS" w:eastAsia="Arial Unicode MS" w:hAnsi="Arial Unicode MS"/>
          <w:color w:val="000000"/>
          <w:sz w:val="24"/>
          <w:szCs w:val="24"/>
          <w:rtl w:val="0"/>
        </w:rPr>
        <w:t xml:space="preserve">会計監査人の報酬への同意</w:t>
      </w:r>
      <w:r w:rsidDel="00000000" w:rsidR="00000000" w:rsidRPr="00000000">
        <w:rPr>
          <w:color w:val="000000"/>
          <w:sz w:val="22"/>
          <w:szCs w:val="22"/>
          <w:rtl w:val="0"/>
        </w:rPr>
        <w:t xml:space="preserve">)</w:t>
      </w:r>
    </w:p>
    <w:p w:rsidR="00000000" w:rsidDel="00000000" w:rsidP="00000000" w:rsidRDefault="00000000" w:rsidRPr="00000000" w14:paraId="00000003">
      <w:pPr>
        <w:spacing w:after="240" w:before="240" w:lineRule="auto"/>
        <w:rPr/>
      </w:pP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株式会社●●</w:t>
        <w:br w:type="textWrapping"/>
        <w:t xml:space="preserve">監査役会議事録</w:t>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rtl w:val="0"/>
        </w:rPr>
        <w:t xml:space="preserve">1．開催日時</w:t>
        <w:br w:type="textWrapping"/>
        <w:t xml:space="preserve">●●年●●月●●日　午前●●時●●分〜午前●●時●●分</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2．開催場所</w:t>
        <w:br w:type="textWrapping"/>
        <w:t xml:space="preserve">当会社本店会議室</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3．出席監査役</w:t>
        <w:br w:type="textWrapping"/>
        <w:t xml:space="preserve">常勤監査役　●●●●</w:t>
        <w:br w:type="textWrapping"/>
        <w:t xml:space="preserve">監査役　　　●●●●</w:t>
        <w:br w:type="textWrapping"/>
        <w:t xml:space="preserve">監査役　　　●●●●</w:t>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rtl w:val="0"/>
        </w:rPr>
        <w:t xml:space="preserve">監査役全員が出席したため、監査役会は適法に成立した。</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4．議長</w:t>
        <w:br w:type="textWrapping"/>
        <w:t xml:space="preserve">常勤監査役　●●●●</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議長は、会社法第399条第1項に基づき、取締役から、会計監査人●●監査法人に対する当事業年度の報酬等について同意を求められた旨を説明した。</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続いて、議長は、会計監査人の監査計画、監査内容、監査日数、監査体制、前事業年度の監査実績及び報酬実績等について説明を行い、監査役会として当該報酬等の額の妥当性について審議を行った。</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審議の結果、監査役会は、会計監査人の報酬等について相当であると認め、会社法第399条第1項に基づき、下記内容にて同意することを決議した。</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記</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1．会計監査人</w:t>
        <w:br w:type="textWrapping"/>
        <w:t xml:space="preserve">●●監査法人</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2．報酬等の額</w:t>
        <w:br w:type="textWrapping"/>
        <w:t xml:space="preserve">金●●円（税込／税別）</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以上をもって議案の審議を終了し、議長は午前●●時●●分、閉会を宣した。</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以上の決議を明確にするため、本議事録を作成し、出席監査役がこれに記名押印する。</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株式会社●●　監査役会</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常勤監査役　____________________</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