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ソフトウェア選定コンサルティング契約書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託者●●●●（以下「甲」という。）と、受託者●●●●（以下「乙」という。）は、甲が導入を検討するソフトウェア、クラウドサービス、業務システムその他IT関連サービスの選定支援業務に関し、以下のとおりソフトウェア選定コンサルティング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乙が甲に対し、業務効率化、情報管理、DX推進、コスト最適化その他甲の経営課題解決を目的として、ソフトウェア及び関連サービスの選定支援に関するコンサルティング業務を提供し、その条件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第2条（業務内容）</w:t>
        <w:br w:type="textWrapping"/>
      </w:r>
      <w:r w:rsidDel="00000000" w:rsidR="00000000" w:rsidRPr="00000000">
        <w:rPr>
          <w:rFonts w:ascii="Arial Unicode MS" w:cs="Arial Unicode MS" w:eastAsia="Arial Unicode MS" w:hAnsi="Arial Unicode MS"/>
          <w:sz w:val="20"/>
          <w:szCs w:val="20"/>
          <w:rtl w:val="0"/>
        </w:rPr>
        <w:t xml:space="preserve">1　乙は、甲に対し、以下の業務を行う。</w:t>
        <w:br w:type="textWrapping"/>
        <w:t xml:space="preserve">(1) 現行業務及び既存システムのヒアリング及び分析</w:t>
        <w:br w:type="textWrapping"/>
        <w:t xml:space="preserve">(2) 業務要件及びシステム要件の整理</w:t>
        <w:br w:type="textWrapping"/>
        <w:t xml:space="preserve">(3) ソフトウェア選定基準の策定</w:t>
        <w:br w:type="textWrapping"/>
        <w:t xml:space="preserve">(4) 候補製品、クラウドサービス又はベンダーの調査</w:t>
        <w:br w:type="textWrapping"/>
        <w:t xml:space="preserve">(5) 提案依頼書（RFP）の作成支援</w:t>
        <w:br w:type="textWrapping"/>
        <w:t xml:space="preserve">(6) ベンダー提案内容の比較分析</w:t>
        <w:br w:type="textWrapping"/>
        <w:t xml:space="preserve">(7) デモンストレーション及び評価会議への参加支援</w:t>
        <w:br w:type="textWrapping"/>
        <w:t xml:space="preserve">(8) 導入候補製品の評価レポート作成</w:t>
        <w:br w:type="textWrapping"/>
        <w:t xml:space="preserve">(9) 契約締結前の助言及び導入方針に関する提案</w:t>
        <w:br w:type="textWrapping"/>
        <w:t xml:space="preserve">(10) 前各号に付随関連する業務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前項の具体的内容、実施期間、成果物、報酬その他必要事項は、個別合意書又は発注書等により定める。</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第3条（善管注意義務）</w:t>
      </w:r>
      <w:r w:rsidDel="00000000" w:rsidR="00000000" w:rsidRPr="00000000">
        <w:rPr>
          <w:rFonts w:ascii="Arial Unicode MS" w:cs="Arial Unicode MS" w:eastAsia="Arial Unicode MS" w:hAnsi="Arial Unicode MS"/>
          <w:sz w:val="20"/>
          <w:szCs w:val="20"/>
          <w:rtl w:val="0"/>
        </w:rPr>
        <w:br w:type="textWrapping"/>
        <w:t xml:space="preserve">乙は、専門的知見及び通常期待される注意義務をもって、本業務を誠実に遂行するものとする。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第4条（独立性）</w:t>
        <w:br w:type="textWrapping"/>
      </w:r>
      <w:r w:rsidDel="00000000" w:rsidR="00000000" w:rsidRPr="00000000">
        <w:rPr>
          <w:rFonts w:ascii="Arial Unicode MS" w:cs="Arial Unicode MS" w:eastAsia="Arial Unicode MS" w:hAnsi="Arial Unicode MS"/>
          <w:sz w:val="20"/>
          <w:szCs w:val="20"/>
          <w:rtl w:val="0"/>
        </w:rPr>
        <w:t xml:space="preserve">1　乙は、甲の利益を優先して中立的立場から助言を行うものとする。</w:t>
        <w:br w:type="textWrapping"/>
        <w:t xml:space="preserve">2　乙は、特定のソフトウェアベンダー又は販売代理店から紹介料、販売手数料その他経済的利益を受領している場合には、事前に甲へ通知するものとする。</w:t>
        <w:br w:type="textWrapping"/>
        <w:t xml:space="preserve">3　乙は、甲の承諾なく、特定ベンダーへの誘導を目的とした行為を行ってはならない。</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第5条（甲の協力義務）</w:t>
        <w:br w:type="textWrapping"/>
      </w:r>
      <w:r w:rsidDel="00000000" w:rsidR="00000000" w:rsidRPr="00000000">
        <w:rPr>
          <w:rFonts w:ascii="Arial Unicode MS" w:cs="Arial Unicode MS" w:eastAsia="Arial Unicode MS" w:hAnsi="Arial Unicode MS"/>
          <w:sz w:val="20"/>
          <w:szCs w:val="20"/>
          <w:rtl w:val="0"/>
        </w:rPr>
        <w:t xml:space="preserve">1　甲は、乙による本業務遂行に必要な情報、資料、業務フロー、既存契約その他必要事項を適時提供するものとする。</w:t>
        <w:br w:type="textWrapping"/>
        <w:t xml:space="preserve">2　甲は、乙からの合理的な質問又は確認依頼に対し、速やかに回答するものとする。</w:t>
        <w:br w:type="textWrapping"/>
        <w:t xml:space="preserve">3　甲が必要な協力を行わないことにより本業務に遅延又は支障が生じた場合、乙はその責任を負わない。</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第6条（再委託）</w:t>
        <w:br w:type="textWrapping"/>
      </w:r>
      <w:r w:rsidDel="00000000" w:rsidR="00000000" w:rsidRPr="00000000">
        <w:rPr>
          <w:rFonts w:ascii="Arial Unicode MS" w:cs="Arial Unicode MS" w:eastAsia="Arial Unicode MS" w:hAnsi="Arial Unicode MS"/>
          <w:sz w:val="20"/>
          <w:szCs w:val="20"/>
          <w:rtl w:val="0"/>
        </w:rPr>
        <w:t xml:space="preserve">1　乙は、本業務の全部又は一部を第三者へ再委託することができる。</w:t>
        <w:br w:type="textWrapping"/>
        <w:t xml:space="preserve">2　乙は、再委託先に対し、本契約と同等の秘密保持義務その他必要な義務を負わせるものとする。</w:t>
        <w:br w:type="textWrapping"/>
        <w:t xml:space="preserve">3　乙は、再委託先の行為について自己の行為と同一の責任を負う。</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第7条（成果物）</w:t>
        <w:br w:type="textWrapping"/>
      </w:r>
      <w:r w:rsidDel="00000000" w:rsidR="00000000" w:rsidRPr="00000000">
        <w:rPr>
          <w:rFonts w:ascii="Arial Unicode MS" w:cs="Arial Unicode MS" w:eastAsia="Arial Unicode MS" w:hAnsi="Arial Unicode MS"/>
          <w:sz w:val="20"/>
          <w:szCs w:val="20"/>
          <w:rtl w:val="0"/>
        </w:rPr>
        <w:t xml:space="preserve">1　本契約における成果物とは、乙が甲に提供する報告書、比較表、評価資料、提案資料、RFP、分析レポートその他本業務に関連して作成される一切の資料をいう。</w:t>
        <w:br w:type="textWrapping"/>
        <w:t xml:space="preserve">2　乙は、成果物を電磁的方法その他合意した方法により甲へ納品する。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第8条（報酬及び費用）</w:t>
        <w:br w:type="textWrapping"/>
      </w:r>
      <w:r w:rsidDel="00000000" w:rsidR="00000000" w:rsidRPr="00000000">
        <w:rPr>
          <w:rFonts w:ascii="Arial Unicode MS" w:cs="Arial Unicode MS" w:eastAsia="Arial Unicode MS" w:hAnsi="Arial Unicode MS"/>
          <w:sz w:val="20"/>
          <w:szCs w:val="20"/>
          <w:rtl w:val="0"/>
        </w:rPr>
        <w:t xml:space="preserve">1　甲は、乙に対し、本業務の対価として、個別合意書等で定める報酬を支払う。</w:t>
        <w:br w:type="textWrapping"/>
        <w:t xml:space="preserve">2　乙が本業務遂行のために必要となる交通費、宿泊費、外部ツール利用料その他実費を支出した場合、甲はこれを負担する。ただし、事前承認を要する場合は甲乙協議の上定める。</w:t>
        <w:br w:type="textWrapping"/>
        <w:t xml:space="preserve">3　支払手数料は甲の負担とする。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第9条（知的財産権）</w:t>
        <w:br w:type="textWrapping"/>
      </w:r>
      <w:r w:rsidDel="00000000" w:rsidR="00000000" w:rsidRPr="00000000">
        <w:rPr>
          <w:rFonts w:ascii="Arial Unicode MS" w:cs="Arial Unicode MS" w:eastAsia="Arial Unicode MS" w:hAnsi="Arial Unicode MS"/>
          <w:sz w:val="20"/>
          <w:szCs w:val="20"/>
          <w:rtl w:val="0"/>
        </w:rPr>
        <w:t xml:space="preserve">1　乙が本業務遂行以前から保有するノウハウ、テンプレート、分析手法、フレームワーク、プログラムその他の知的財産権は乙に帰属する。</w:t>
        <w:br w:type="textWrapping"/>
        <w:t xml:space="preserve">2　本業務により新たに作成された成果物の著作権は、別段の定めがない限り、甲に移転するものとする。ただし、乙は自己のノウハウ、汎用的知見及び匿名化した分析内容を利用することができる。</w:t>
        <w:br w:type="textWrapping"/>
        <w:t xml:space="preserve">3　乙は、甲の事前承諾なく、甲固有の情報を第三者へ開示又は利用してはならない。</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第10条（秘密保持）</w:t>
        <w:br w:type="textWrapping"/>
      </w: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甲及び乙は、本契約に関連して知り得た相手方の営業上、技術上、業務上その他一切の非公知情報を秘密として保持し、相手方の事前承諾なく第三者へ開示又は漏えいしてはならない。</w:t>
        <w:br w:type="textWrapping"/>
        <w:t xml:space="preserve">2　次の各号に該当する情報は秘密情報に含まれない。</w:t>
        <w:br w:type="textWrapping"/>
        <w:t xml:space="preserve">(1) 開示時に公知であった情報</w:t>
        <w:br w:type="textWrapping"/>
        <w:t xml:space="preserve">(2) 開示後、自己の責によらず公知となった情報</w:t>
        <w:br w:type="textWrapping"/>
        <w:t xml:space="preserve">(3) 開示前から適法に保有していた情報</w:t>
        <w:br w:type="textWrapping"/>
        <w:t xml:space="preserve">(4) 正当な権限を有する第三者から適法に取得した情報</w:t>
        <w:br w:type="textWrapping"/>
        <w:t xml:space="preserve">3　本条の義務は、本契約終了後も3年間存続する。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第11条（個人情報保護）</w:t>
        <w:br w:type="textWrapping"/>
      </w:r>
      <w:r w:rsidDel="00000000" w:rsidR="00000000" w:rsidRPr="00000000">
        <w:rPr>
          <w:rFonts w:ascii="Arial Unicode MS" w:cs="Arial Unicode MS" w:eastAsia="Arial Unicode MS" w:hAnsi="Arial Unicode MS"/>
          <w:sz w:val="20"/>
          <w:szCs w:val="20"/>
          <w:rtl w:val="0"/>
        </w:rPr>
        <w:t xml:space="preserve">乙は、本業務遂行に際して個人情報を取り扱う場合、個人情報保護法その他関連法令を遵守し、適切に管理するものとする。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第12条（契約期間）</w:t>
        <w:br w:type="textWrapping"/>
      </w:r>
      <w:r w:rsidDel="00000000" w:rsidR="00000000" w:rsidRPr="00000000">
        <w:rPr>
          <w:rFonts w:ascii="Arial Unicode MS" w:cs="Arial Unicode MS" w:eastAsia="Arial Unicode MS" w:hAnsi="Arial Unicode MS"/>
          <w:sz w:val="20"/>
          <w:szCs w:val="20"/>
          <w:rtl w:val="0"/>
        </w:rPr>
        <w:t xml:space="preserve">1　本契約の有効期間は、契約締結日から●年間とする。</w:t>
        <w:br w:type="textWrapping"/>
        <w:t xml:space="preserve">2　期間満了の1か月前までに甲乙いずれからも書面による終了通知がない場合、本契約は同一条件でさらに1年間更新されるものとし、以後も同様とする。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第13条（契約解除）</w:t>
        <w:br w:type="textWrapping"/>
      </w: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甲又は乙は、相手方が本契約に違反し、相当期間を定めて催告したにもかかわらず是正しない場合、本契約を解除できる。</w:t>
        <w:br w:type="textWrapping"/>
        <w:t xml:space="preserve">2　甲又は乙に次の各号のいずれかが生じた場合、相手方は何らの催告を要せず直ちに本契約を解除できる。</w:t>
        <w:br w:type="textWrapping"/>
        <w:t xml:space="preserve">(1) 支払停止又は支払不能</w:t>
        <w:br w:type="textWrapping"/>
        <w:t xml:space="preserve">(2) 差押え、仮差押え、競売申立て</w:t>
        <w:br w:type="textWrapping"/>
        <w:t xml:space="preserve">(3) 破産、民事再生、会社更生等の申立て</w:t>
        <w:br w:type="textWrapping"/>
        <w:t xml:space="preserve">(4) 解散又は事業停止</w:t>
        <w:br w:type="textWrapping"/>
        <w:t xml:space="preserve">(5) 信頼関係を著しく損なう行為</w:t>
      </w: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第14条（反社会的勢力の排除）</w:t>
        <w:br w:type="textWrapping"/>
      </w:r>
      <w:r w:rsidDel="00000000" w:rsidR="00000000" w:rsidRPr="00000000">
        <w:rPr>
          <w:rFonts w:ascii="Arial Unicode MS" w:cs="Arial Unicode MS" w:eastAsia="Arial Unicode MS" w:hAnsi="Arial Unicode MS"/>
          <w:sz w:val="20"/>
          <w:szCs w:val="20"/>
          <w:rtl w:val="0"/>
        </w:rPr>
        <w:t xml:space="preserve">1　甲及び乙は、自ら又は役員等が反社会的勢力に該当しないことを表明保証する。</w:t>
        <w:br w:type="textWrapping"/>
        <w:t xml:space="preserve">2　甲及び乙は、反社会的勢力との関係が判明した場合、何らの催告なく本契約を解除できる。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第15条（免責）</w:t>
        <w:br w:type="textWrapping"/>
      </w:r>
      <w:r w:rsidDel="00000000" w:rsidR="00000000" w:rsidRPr="00000000">
        <w:rPr>
          <w:rFonts w:ascii="Arial Unicode MS" w:cs="Arial Unicode MS" w:eastAsia="Arial Unicode MS" w:hAnsi="Arial Unicode MS"/>
          <w:sz w:val="20"/>
          <w:szCs w:val="20"/>
          <w:rtl w:val="0"/>
        </w:rPr>
        <w:t xml:space="preserve">1　乙は、ソフトウェア導入後の業務成果、売上向上、コスト削減、法令適合性その他特定結果を保証するものではない。</w:t>
        <w:br w:type="textWrapping"/>
        <w:t xml:space="preserve">2　乙は、ベンダーが提供する製品、サービス、保守内容、障害、セキュリティ事故その他第三者起因の事項について責任を負わない。</w:t>
        <w:br w:type="textWrapping"/>
        <w:t xml:space="preserve">3　甲による最終的な製品選定、契約締結及び導入判断は甲自身の責任において行うものとする。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第16条（損害賠償）</w:t>
        <w:br w:type="textWrapping"/>
      </w:r>
      <w:r w:rsidDel="00000000" w:rsidR="00000000" w:rsidRPr="00000000">
        <w:rPr>
          <w:rFonts w:ascii="Arial Unicode MS" w:cs="Arial Unicode MS" w:eastAsia="Arial Unicode MS" w:hAnsi="Arial Unicode MS"/>
          <w:sz w:val="20"/>
          <w:szCs w:val="20"/>
          <w:rtl w:val="0"/>
        </w:rPr>
        <w:t xml:space="preserve">甲及び乙は、本契約違反により相手方へ損害を与えた場合、直接かつ通常の損害に限り賠償責任を負うものとする。ただし、乙の損害賠償責任総額は、当該業務に関して甲が乙へ支払った報酬総額を上限と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第17条（不可抗力）</w:t>
        <w:br w:type="textWrapping"/>
      </w:r>
      <w:r w:rsidDel="00000000" w:rsidR="00000000" w:rsidRPr="00000000">
        <w:rPr>
          <w:rFonts w:ascii="Arial Unicode MS" w:cs="Arial Unicode MS" w:eastAsia="Arial Unicode MS" w:hAnsi="Arial Unicode MS"/>
          <w:sz w:val="20"/>
          <w:szCs w:val="20"/>
          <w:rtl w:val="0"/>
        </w:rPr>
        <w:t xml:space="preserve">天災地変、感染症、停電、通信障害、法令改正その他当事者の合理的支配を超える事由により義務履行が困難となった場合、当該当事者は責任を負わない。</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第18条（協議事項）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本契約に定めのない事項又は疑義が生じた場合、甲乙誠意をもって協議し解決するものとする。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第19条（準拠法及び管轄）</w:t>
        <w:br w:type="textWrapping"/>
      </w:r>
      <w:r w:rsidDel="00000000" w:rsidR="00000000" w:rsidRPr="00000000">
        <w:rPr>
          <w:rFonts w:ascii="Arial Unicode MS" w:cs="Arial Unicode MS" w:eastAsia="Arial Unicode MS" w:hAnsi="Arial Unicode MS"/>
          <w:sz w:val="20"/>
          <w:szCs w:val="20"/>
          <w:rtl w:val="0"/>
        </w:rPr>
        <w:t xml:space="preserve">本契約は日本法を準拠法とし、本契約に関して紛争が生じた場合、●●地方裁判所を第一審の専属的合意管轄裁判所とする。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本契約締結の証として、本書2通を作成し、甲乙各自記名押印の上、各1通を保有する。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　　　　　　　　　　　　印</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代表者名：　　　　　　　　　　　　印</w:t>
      </w:r>
    </w:p>
    <w:p w:rsidR="00000000" w:rsidDel="00000000" w:rsidP="00000000" w:rsidRDefault="00000000" w:rsidRPr="00000000" w14:paraId="0000003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