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0"/>
          <w:szCs w:val="20"/>
        </w:rPr>
      </w:pPr>
      <w:r w:rsidDel="00000000" w:rsidR="00000000" w:rsidRPr="00000000">
        <w:rPr>
          <w:rFonts w:ascii="Arial Unicode MS" w:cs="Arial Unicode MS" w:eastAsia="Arial Unicode MS" w:hAnsi="Arial Unicode MS"/>
          <w:b w:val="1"/>
          <w:bCs w:val="1"/>
          <w:sz w:val="44"/>
          <w:szCs w:val="44"/>
          <w:rtl w:val="0"/>
        </w:rPr>
        <w:t xml:space="preserve">匿名通報制度（内部通報）運用規程</w:t>
        <w:br w:type="textWrapping"/>
      </w:r>
      <w:r w:rsidDel="00000000" w:rsidR="00000000" w:rsidRPr="00000000">
        <w:rPr>
          <w:rtl w:val="0"/>
        </w:rPr>
      </w:r>
    </w:p>
    <w:p w:rsidR="00000000" w:rsidDel="00000000" w:rsidP="00000000" w:rsidRDefault="00000000" w:rsidRPr="00000000" w14:paraId="00000002">
      <w:pPr>
        <w:spacing w:after="240" w:before="240" w:lineRule="auto"/>
        <w:jc w:val="cente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第1章　総則</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法令違反、不正行為、ハラスメントその他コンプライアンス上の問題に関する通報及び相談を適切に受け付け、調査及び是正対応を行うための匿名通報制度の運用に関し必要な事項を定めることにより、不正行為の早期発見及び是正並びに健全な企業運営の維持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本規程は、次の各号に掲げる者に適用する。</w:t>
        <w:br w:type="textWrapping"/>
        <w:t xml:space="preserve">1．当社の役員及び従業員</w:t>
        <w:br w:type="textWrapping"/>
        <w:t xml:space="preserve">2．派遣社員、契約社員、パートタイマーその他当社業務に従事する者</w:t>
        <w:br w:type="textWrapping"/>
        <w:t xml:space="preserve">3．退職後1年以内の元従業員</w:t>
        <w:br w:type="textWrapping"/>
        <w:t xml:space="preserve">4．当社と取引関係にある事業者及びその役職員</w:t>
        <w:br w:type="textWrapping"/>
        <w:t xml:space="preserve">5．その他当社が通報対象者として認める者</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本規程において使用する用語の定義は、次のとおりとする。</w:t>
        <w:br w:type="textWrapping"/>
        <w:t xml:space="preserve">1．「通報」とは、法令違反、不正行為、ハラスメント、情報漏えいその他コンプライアンス違反の疑いに関する申告又は相談をいう。</w:t>
        <w:br w:type="textWrapping"/>
        <w:t xml:space="preserve">2．「通報者」とは、通報又は相談を行う者をいう。</w:t>
        <w:br w:type="textWrapping"/>
        <w:t xml:space="preserve">3．「被通報者」とは、通報の対象となった者をいう。</w:t>
        <w:br w:type="textWrapping"/>
        <w:t xml:space="preserve">4．「調査担当者」とは、通報内容に基づく事実確認及び調査を行う者をいう。</w:t>
        <w:br w:type="textWrapping"/>
        <w:t xml:space="preserve">5．「匿名通報」とは、氏名その他個人を特定できる情報を明らかにせずに行う通報をいう。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第4条（基本原則）</w:t>
        <w:br w:type="textWrapping"/>
      </w:r>
      <w:r w:rsidDel="00000000" w:rsidR="00000000" w:rsidRPr="00000000">
        <w:rPr>
          <w:rFonts w:ascii="Arial Unicode MS" w:cs="Arial Unicode MS" w:eastAsia="Arial Unicode MS" w:hAnsi="Arial Unicode MS"/>
          <w:sz w:val="20"/>
          <w:szCs w:val="20"/>
          <w:rtl w:val="0"/>
        </w:rPr>
        <w:t xml:space="preserve">当社は、通報者の保護を徹底し、通報を理由とする不利益取扱いを行わないものとする。</w:t>
        <w:br w:type="textWrapping"/>
        <w:t xml:space="preserve">2　当社は、通報内容について誠実かつ適切に調査及び対応を行うものとする。</w:t>
        <w:br w:type="textWrapping"/>
        <w:t xml:space="preserve">3　通報制度は、不正行為の防止及び是正を目的として運用し、誹謗中傷その他不正目的で利用してはならない。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第2章　通報窓口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第5条（通報窓口の設置）</w:t>
        <w:br w:type="textWrapping"/>
      </w:r>
      <w:r w:rsidDel="00000000" w:rsidR="00000000" w:rsidRPr="00000000">
        <w:rPr>
          <w:rFonts w:ascii="Arial Unicode MS" w:cs="Arial Unicode MS" w:eastAsia="Arial Unicode MS" w:hAnsi="Arial Unicode MS"/>
          <w:sz w:val="20"/>
          <w:szCs w:val="20"/>
          <w:rtl w:val="0"/>
        </w:rPr>
        <w:t xml:space="preserve">当社は、内部通報を受け付けるため、次の通報窓口を設置する。</w:t>
        <w:br w:type="textWrapping"/>
        <w:t xml:space="preserve">1．社内窓口</w:t>
        <w:br w:type="textWrapping"/>
        <w:t xml:space="preserve">2．外部専門機関窓口</w:t>
        <w:br w:type="textWrapping"/>
        <w:t xml:space="preserve">3．電子メール又はウェブフォームによる窓口</w:t>
        <w:br w:type="textWrapping"/>
        <w:t xml:space="preserve">4．その他当社が必要と認める窓口</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第6条（通報方法）</w:t>
        <w:br w:type="textWrapping"/>
      </w:r>
      <w:r w:rsidDel="00000000" w:rsidR="00000000" w:rsidRPr="00000000">
        <w:rPr>
          <w:rFonts w:ascii="Arial Unicode MS" w:cs="Arial Unicode MS" w:eastAsia="Arial Unicode MS" w:hAnsi="Arial Unicode MS"/>
          <w:sz w:val="20"/>
          <w:szCs w:val="20"/>
          <w:rtl w:val="0"/>
        </w:rPr>
        <w:t xml:space="preserve">通報者は、書面、電子メール、ウェブフォーム、電話、面談その他当社が認める方法により通報を行うことができる。</w:t>
        <w:br w:type="textWrapping"/>
        <w:t xml:space="preserve">2　匿名による通報も受け付けるものとする。</w:t>
        <w:br w:type="textWrapping"/>
        <w:t xml:space="preserve">3　通報にあたっては、可能な範囲で次の事項を明らかにするものとする。</w:t>
        <w:br w:type="textWrapping"/>
        <w:t xml:space="preserve">1．通報対象行為の内容</w:t>
        <w:br w:type="textWrapping"/>
        <w:t xml:space="preserve">2．発生時期及び場所</w:t>
        <w:br w:type="textWrapping"/>
        <w:t xml:space="preserve">3．関係者の氏名又は部署</w:t>
        <w:br w:type="textWrapping"/>
        <w:t xml:space="preserve">4．証拠資料又は参考情報</w:t>
        <w:br w:type="textWrapping"/>
        <w:t xml:space="preserve">5．その他調査に必要な事項</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第7条（通報受付時の対応）</w:t>
        <w:br w:type="textWrapping"/>
      </w:r>
      <w:r w:rsidDel="00000000" w:rsidR="00000000" w:rsidRPr="00000000">
        <w:rPr>
          <w:rFonts w:ascii="Arial Unicode MS" w:cs="Arial Unicode MS" w:eastAsia="Arial Unicode MS" w:hAnsi="Arial Unicode MS"/>
          <w:sz w:val="20"/>
          <w:szCs w:val="20"/>
          <w:rtl w:val="0"/>
        </w:rPr>
        <w:t xml:space="preserve">通報窓口担当者は、通報を受け付けた場合、速やかに内容を整理し、必要に応じて調査責任者へ報告するものとする。</w:t>
        <w:br w:type="textWrapping"/>
        <w:t xml:space="preserve">2　匿名通報の場合であっても、可能な範囲で誠実に対応するものとする。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第3章　調査及び対応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第8条（調査の実施）</w:t>
        <w:br w:type="textWrapping"/>
      </w:r>
      <w:r w:rsidDel="00000000" w:rsidR="00000000" w:rsidRPr="00000000">
        <w:rPr>
          <w:rFonts w:ascii="Arial Unicode MS" w:cs="Arial Unicode MS" w:eastAsia="Arial Unicode MS" w:hAnsi="Arial Unicode MS"/>
          <w:sz w:val="20"/>
          <w:szCs w:val="20"/>
          <w:rtl w:val="0"/>
        </w:rPr>
        <w:t xml:space="preserve">当社は、通報内容について必要な調査を実施するものとする。</w:t>
        <w:br w:type="textWrapping"/>
        <w:t xml:space="preserve">2　調査は、公平性及び中立性を確保して行わなければならない。</w:t>
        <w:br w:type="textWrapping"/>
        <w:t xml:space="preserve">3　必要に応じて外部専門家へ調査を委託することができる。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第9条（調査協力義務）</w:t>
        <w:br w:type="textWrapping"/>
      </w:r>
      <w:r w:rsidDel="00000000" w:rsidR="00000000" w:rsidRPr="00000000">
        <w:rPr>
          <w:rFonts w:ascii="Arial Unicode MS" w:cs="Arial Unicode MS" w:eastAsia="Arial Unicode MS" w:hAnsi="Arial Unicode MS"/>
          <w:sz w:val="20"/>
          <w:szCs w:val="20"/>
          <w:rtl w:val="0"/>
        </w:rPr>
        <w:t xml:space="preserve">役員及び従業員は、正当な理由なく調査を拒否し、妨害し、又は虚偽の説明を行ってはならない。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第10条（是正措置）</w:t>
        <w:br w:type="textWrapping"/>
      </w:r>
      <w:r w:rsidDel="00000000" w:rsidR="00000000" w:rsidRPr="00000000">
        <w:rPr>
          <w:rFonts w:ascii="Arial Unicode MS" w:cs="Arial Unicode MS" w:eastAsia="Arial Unicode MS" w:hAnsi="Arial Unicode MS"/>
          <w:sz w:val="20"/>
          <w:szCs w:val="20"/>
          <w:rtl w:val="0"/>
        </w:rPr>
        <w:t xml:space="preserve">当社は、調査の結果、不正行為等が確認された場合には、必要な是正措置及び再発防止措置を講じるものとする。</w:t>
        <w:br w:type="textWrapping"/>
        <w:t xml:space="preserve">2　必要に応じて懲戒処分、取引停止その他適切な措置を講じることができる。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第11条（通報者への通知）</w:t>
        <w:br w:type="textWrapping"/>
      </w:r>
      <w:r w:rsidDel="00000000" w:rsidR="00000000" w:rsidRPr="00000000">
        <w:rPr>
          <w:rFonts w:ascii="Arial Unicode MS" w:cs="Arial Unicode MS" w:eastAsia="Arial Unicode MS" w:hAnsi="Arial Unicode MS"/>
          <w:sz w:val="20"/>
          <w:szCs w:val="20"/>
          <w:rtl w:val="0"/>
        </w:rPr>
        <w:t xml:space="preserve">当社は、通報者に対し、調査実施の有無及び対応結果について、可能な範囲で通知するものとする。</w:t>
        <w:br w:type="textWrapping"/>
        <w:t xml:space="preserve">2　匿名通報その他通知が困難な場合は、この限りでない。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第4章　通報者保護</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第12条（不利益取扱いの禁止）</w:t>
        <w:br w:type="textWrapping"/>
      </w:r>
      <w:r w:rsidDel="00000000" w:rsidR="00000000" w:rsidRPr="00000000">
        <w:rPr>
          <w:rFonts w:ascii="Arial Unicode MS" w:cs="Arial Unicode MS" w:eastAsia="Arial Unicode MS" w:hAnsi="Arial Unicode MS"/>
          <w:sz w:val="20"/>
          <w:szCs w:val="20"/>
          <w:rtl w:val="0"/>
        </w:rPr>
        <w:t xml:space="preserve">当社は、通報を行ったことを理由として、解雇、降格、減給、配置転換、嫌がらせその他不利益な取扱いを行わない。</w:t>
        <w:br w:type="textWrapping"/>
        <w:t xml:space="preserve">2　通報者に対して不利益取扱いを行った者に対しては、就業規則その他社内規程に基づき必要な措置を講じることができる。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第13条（秘密保持）</w:t>
      </w:r>
      <w:r w:rsidDel="00000000" w:rsidR="00000000" w:rsidRPr="00000000">
        <w:rPr>
          <w:rFonts w:ascii="Arial Unicode MS" w:cs="Arial Unicode MS" w:eastAsia="Arial Unicode MS" w:hAnsi="Arial Unicode MS"/>
          <w:sz w:val="20"/>
          <w:szCs w:val="20"/>
          <w:rtl w:val="0"/>
        </w:rPr>
        <w:br w:type="textWrapping"/>
        <w:t xml:space="preserve">通報に関与した者は、通報者、被通報者、調査内容その他通報に関連して知り得た情報を正当な理由なく第三者へ漏えいしてはならない。</w:t>
        <w:br w:type="textWrapping"/>
        <w:t xml:space="preserve">2　当社は、通報者が特定されないよう必要な措置を講じるものとする。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r>
      <w:r w:rsidDel="00000000" w:rsidR="00000000" w:rsidRPr="00000000">
        <w:rPr>
          <w:rFonts w:ascii="Arial Unicode MS" w:cs="Arial Unicode MS" w:eastAsia="Arial Unicode MS" w:hAnsi="Arial Unicode MS"/>
          <w:sz w:val="20"/>
          <w:szCs w:val="20"/>
          <w:rtl w:val="0"/>
        </w:rPr>
        <w:br w:type="textWrapping"/>
        <w:t xml:space="preserve">通報により取得した個人情報は、調査及び是正措置その他内部通報制度の運営に必要な範囲内でのみ利用するものとする。</w:t>
        <w:br w:type="textWrapping"/>
        <w:t xml:space="preserve">2　当社は、個人情報保護法その他関連法令に従い、適切に個人情報を管理するものとする。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第5章　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第15条（不正通報の禁止）</w:t>
        <w:br w:type="textWrapping"/>
      </w:r>
      <w:r w:rsidDel="00000000" w:rsidR="00000000" w:rsidRPr="00000000">
        <w:rPr>
          <w:rFonts w:ascii="Arial Unicode MS" w:cs="Arial Unicode MS" w:eastAsia="Arial Unicode MS" w:hAnsi="Arial Unicode MS"/>
          <w:sz w:val="20"/>
          <w:szCs w:val="20"/>
          <w:rtl w:val="0"/>
        </w:rPr>
        <w:t xml:space="preserve">通報者は、虚偽の事実を故意に申告し、又は他人を誹謗中傷する目的で通報を行ってはならない。</w:t>
        <w:br w:type="textWrapping"/>
        <w:t xml:space="preserve">2　前項に違反した場合、当社は就業規則その他社内規程に基づき必要な措置を講じることができる。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第16条（調査妨害の禁止）</w:t>
      </w:r>
      <w:r w:rsidDel="00000000" w:rsidR="00000000" w:rsidRPr="00000000">
        <w:rPr>
          <w:rFonts w:ascii="Arial Unicode MS" w:cs="Arial Unicode MS" w:eastAsia="Arial Unicode MS" w:hAnsi="Arial Unicode MS"/>
          <w:sz w:val="20"/>
          <w:szCs w:val="20"/>
          <w:rtl w:val="0"/>
        </w:rPr>
        <w:br w:type="textWrapping"/>
        <w:t xml:space="preserve">何人も、調査担当者に対する妨害、証拠隠滅、関係者への圧力その他調査の適正な実施を妨げる行為を行ってはならない。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第6章　雑則</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第17条（記録の保存）</w:t>
        <w:br w:type="textWrapping"/>
      </w:r>
      <w:r w:rsidDel="00000000" w:rsidR="00000000" w:rsidRPr="00000000">
        <w:rPr>
          <w:rFonts w:ascii="Arial Unicode MS" w:cs="Arial Unicode MS" w:eastAsia="Arial Unicode MS" w:hAnsi="Arial Unicode MS"/>
          <w:sz w:val="20"/>
          <w:szCs w:val="20"/>
          <w:rtl w:val="0"/>
        </w:rPr>
        <w:t xml:space="preserve">当社は、通報及び調査に関する記録を適切に保存し、必要な管理を行うものとする。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第18条（教育及び周知）</w:t>
        <w:br w:type="textWrapping"/>
      </w:r>
      <w:r w:rsidDel="00000000" w:rsidR="00000000" w:rsidRPr="00000000">
        <w:rPr>
          <w:rFonts w:ascii="Arial Unicode MS" w:cs="Arial Unicode MS" w:eastAsia="Arial Unicode MS" w:hAnsi="Arial Unicode MS"/>
          <w:sz w:val="20"/>
          <w:szCs w:val="20"/>
          <w:rtl w:val="0"/>
        </w:rPr>
        <w:t xml:space="preserve">当社は、本規程及び内部通報制度の内容について、役員及び従業員へ周知し、必要な教育を実施するものとする。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第19条（規程の改定）</w:t>
        <w:br w:type="textWrapping"/>
      </w:r>
      <w:r w:rsidDel="00000000" w:rsidR="00000000" w:rsidRPr="00000000">
        <w:rPr>
          <w:rFonts w:ascii="Arial Unicode MS" w:cs="Arial Unicode MS" w:eastAsia="Arial Unicode MS" w:hAnsi="Arial Unicode MS"/>
          <w:sz w:val="20"/>
          <w:szCs w:val="20"/>
          <w:rtl w:val="0"/>
        </w:rPr>
        <w:t xml:space="preserve">当社は、法令改正、社会情勢の変化又は制度運用上の必要に応じ、本規程を改定することができる。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第20条（管轄及び協議）</w:t>
        <w:br w:type="textWrapping"/>
      </w:r>
      <w:r w:rsidDel="00000000" w:rsidR="00000000" w:rsidRPr="00000000">
        <w:rPr>
          <w:rFonts w:ascii="Arial Unicode MS" w:cs="Arial Unicode MS" w:eastAsia="Arial Unicode MS" w:hAnsi="Arial Unicode MS"/>
          <w:sz w:val="20"/>
          <w:szCs w:val="20"/>
          <w:rtl w:val="0"/>
        </w:rPr>
        <w:t xml:space="preserve">本規程に定めのない事項又は解釈上の疑義が生じた場合には、関係者間で誠実に協議のうえ解決するものとする。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本規程は、●●年●●月●●日から施行する。</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