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zlu4ppesy2p" w:id="0"/>
      <w:bookmarkEnd w:id="0"/>
      <w:r w:rsidDel="00000000" w:rsidR="00000000" w:rsidRPr="00000000">
        <w:rPr>
          <w:rFonts w:ascii="Arial Unicode MS" w:cs="Arial Unicode MS" w:eastAsia="Arial Unicode MS" w:hAnsi="Arial Unicode MS"/>
          <w:b w:val="1"/>
          <w:bCs w:val="1"/>
          <w:sz w:val="44"/>
          <w:szCs w:val="44"/>
          <w:rtl w:val="0"/>
        </w:rPr>
        <w:t xml:space="preserve">コンプライアンス研修教材提供契約書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コンプライアンス研修教材提供契約書（以下「本契約」という。）は、●●株式会社（以下「甲」という。）と、●●株式会社（以下「乙」という。）との間で、乙が制作又は保有するコンプライアンス研修教材の提供及び利用に関し、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td0siukklbct"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保有又は制作するコンプライアンス研修用教材を甲に提供し、甲が自社内の役員、従業員その他関係者に対する教育・研修目的で利用することについて必要な事項を定め、適正な利用及び権利保護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pjcncjvwguf4"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1．「教材」とは、乙が甲に提供するコンプライアンス研修に関する資料、動画、スライド、PDF、テキスト、音声、電子データ、確認テスト、演習資料その他一切のコンテンツをいう。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2．「受講者」とは、甲の役員、従業員、派遣社員、業務委託先その他甲が研修受講対象として指定する者をいう。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3．「知的財産権」とは、著作権、著作者人格権、商標権、特許権、実用新案権、ノウハウその他一切の知的財産に関する権利をいう。</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7qgpwip73qlc" w:id="3"/>
      <w:bookmarkEnd w:id="3"/>
      <w:r w:rsidDel="00000000" w:rsidR="00000000" w:rsidRPr="00000000">
        <w:rPr>
          <w:rFonts w:ascii="Arial Unicode MS" w:cs="Arial Unicode MS" w:eastAsia="Arial Unicode MS" w:hAnsi="Arial Unicode MS"/>
          <w:b w:val="1"/>
          <w:bCs w:val="1"/>
          <w:rtl w:val="0"/>
        </w:rPr>
        <w:t xml:space="preserve">第3条（教材提供）</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1．乙は、甲に対し、別紙又は個別発注書に定める教材を提供する。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2．教材の提供方法は、電子メール送付、クラウド共有、オンラインシステム提供、物理媒体交付その他乙が定める方法による。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3．乙は、教材提供後に誤記、法改正その他更新の必要性を認識した場合、合理的な範囲で修正版又は更新情報を提供するよう努めるものとする。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ypnwh9iodgho" w:id="4"/>
      <w:bookmarkEnd w:id="4"/>
      <w:r w:rsidDel="00000000" w:rsidR="00000000" w:rsidRPr="00000000">
        <w:rPr>
          <w:rFonts w:ascii="Arial Unicode MS" w:cs="Arial Unicode MS" w:eastAsia="Arial Unicode MS" w:hAnsi="Arial Unicode MS"/>
          <w:b w:val="1"/>
          <w:bCs w:val="1"/>
          <w:rtl w:val="0"/>
        </w:rPr>
        <w:t xml:space="preserve">第4条（利用許諾）</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1．乙は、甲に対し、本契約期間中、教材を甲内部のコンプライアンス研修目的に限り、非独占的かつ譲渡不能な利用権を許諾する。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2．甲は、教材を受講者への配布、閲覧、上映又は社内イントラネット掲載等の方法で利用することができる。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3．甲は、乙の事前書面承諾なく、教材を第三者へ提供、販売、再配布、公衆送信又は外部公開してはならない。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4．甲は、教材の内容を改変、翻案又は加工する場合、事前に乙の承諾を得なければならない。ただし、社名表示、研修日時、社内規程名その他軽微な修正についてはこの限りでない。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uzauogqkqwz8" w:id="5"/>
      <w:bookmarkEnd w:id="5"/>
      <w:r w:rsidDel="00000000" w:rsidR="00000000" w:rsidRPr="00000000">
        <w:rPr>
          <w:rFonts w:ascii="Arial Unicode MS" w:cs="Arial Unicode MS" w:eastAsia="Arial Unicode MS" w:hAnsi="Arial Unicode MS"/>
          <w:b w:val="1"/>
          <w:bCs w:val="1"/>
          <w:rtl w:val="0"/>
        </w:rPr>
        <w:t xml:space="preserve">第5条（知的財産権）</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1．教材に関する知的財産権は、乙又は正当な権利者に帰属する。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2．本契約は、教材に関する知的財産権を甲へ譲渡するものではない。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3．甲は、乙の事前書面承諾なく、教材を複製、転載、転売、二次利用その他本契約目的外で利用してはならない。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5qs5msdrq7b7" w:id="6"/>
      <w:bookmarkEnd w:id="6"/>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1．甲及び乙は、本契約に関連して知り得た相手方の営業上、技術上、業務上その他一切の非公開情報を秘密として保持し、相手方の事前書面承諾なく第三者へ開示又は漏えいしてはならない。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2．前項の規定は、以下の各号のいずれかに該当する情報には適用しない。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（1）開示時点で公知であった情報</w:t>
        <w:br w:type="textWrapping"/>
        <w:t xml:space="preserve">（2）開示後、受領者の責によらず公知となった情報</w:t>
        <w:br w:type="textWrapping"/>
        <w:t xml:space="preserve">（3）開示前から適法に保有していた情報</w:t>
        <w:br w:type="textWrapping"/>
        <w:t xml:space="preserve">（4）正当な権限を有する第三者から適法に取得した情報</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3．甲及び乙は、法令又は裁判所、行政機関等の命令により開示義務を負う場合、必要最小限の範囲で情報を開示できるものとする。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lavx4qk381nq" w:id="7"/>
      <w:bookmarkEnd w:id="7"/>
      <w:r w:rsidDel="00000000" w:rsidR="00000000" w:rsidRPr="00000000">
        <w:rPr>
          <w:rFonts w:ascii="Arial Unicode MS" w:cs="Arial Unicode MS" w:eastAsia="Arial Unicode MS" w:hAnsi="Arial Unicode MS"/>
          <w:b w:val="1"/>
          <w:bCs w:val="1"/>
          <w:rtl w:val="0"/>
        </w:rPr>
        <w:t xml:space="preserve">第7条（個人情報保護）</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1．甲及び乙は、個人情報を取り扱う場合、個人情報保護法その他関連法令を遵守する。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2．乙が受講履歴、テスト結果その他受講者情報を取り扱う場合、乙は適切な安全管理措置を講じるものとする。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ay0fdm8ugjt9"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甲は、以下の行為を行ってはならない。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（1）教材の無断転載又はインターネット公開</w:t>
        <w:br w:type="textWrapping"/>
        <w:t xml:space="preserve">（2）教材の第三者への販売又は貸与</w:t>
        <w:br w:type="textWrapping"/>
        <w:t xml:space="preserve">（3）教材の著作権表示の削除又は改変</w:t>
        <w:br w:type="textWrapping"/>
        <w:t xml:space="preserve">（4）乙又は教材の信用を毀損する行為</w:t>
        <w:br w:type="textWrapping"/>
        <w:t xml:space="preserve">（5）法令又は公序良俗に反する利用行為</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1rezlj5d2668" w:id="9"/>
      <w:bookmarkEnd w:id="9"/>
      <w:r w:rsidDel="00000000" w:rsidR="00000000" w:rsidRPr="00000000">
        <w:rPr>
          <w:rFonts w:ascii="Arial Unicode MS" w:cs="Arial Unicode MS" w:eastAsia="Arial Unicode MS" w:hAnsi="Arial Unicode MS"/>
          <w:b w:val="1"/>
          <w:bCs w:val="1"/>
          <w:rtl w:val="0"/>
        </w:rPr>
        <w:t xml:space="preserve">第9条（報酬）</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1．甲は、乙に対し、教材提供の対価として、別途定める金額を支払う。</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2．支払期限、支払方法その他詳細条件は、個別契約又は発注書に定める。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5cbnjpjg9k9" w:id="10"/>
      <w:bookmarkEnd w:id="10"/>
      <w:r w:rsidDel="00000000" w:rsidR="00000000" w:rsidRPr="00000000">
        <w:rPr>
          <w:rFonts w:ascii="Arial Unicode MS" w:cs="Arial Unicode MS" w:eastAsia="Arial Unicode MS" w:hAnsi="Arial Unicode MS"/>
          <w:b w:val="1"/>
          <w:bCs w:val="1"/>
          <w:rtl w:val="0"/>
        </w:rPr>
        <w:t xml:space="preserve">第10条（保証及び免責）</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1．乙は、教材について、法令改正、社会情勢又は行政解釈変更等により内容の完全性又は最新性が将来にわたり維持されることを保証するものではない。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2．乙は、教材利用により甲又は第三者に発生した損害について、乙の故意又は重過失による場合を除き責任を負わない。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3．甲は、教材を自己の責任において利用するものとし、必要に応じて弁護士その他専門家の確認を行うものとする。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f98kl7zcj67q"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2．期間満了日の1か月前までに甲乙いずれからも書面による異議がない場合、本契約は同一条件でさらに1年間更新されるものとし、以後も同様とする。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48ca7oxaetf8"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1．甲又は乙は、相手方が本契約に違反し、相当期間を定めて催告したにもかかわらず是正されない場合、本契約を解除できる。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2．甲又は乙は、相手方に以下の事由が生じた場合、何らの催告なく直ちに本契約を解除できる。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（1）支払停止又は支払不能</w:t>
        <w:br w:type="textWrapping"/>
        <w:t xml:space="preserve">（2）破産、民事再生、会社更生等の申立て</w:t>
        <w:br w:type="textWrapping"/>
        <w:t xml:space="preserve">（3）差押え、仮差押えその他強制執行</w:t>
        <w:br w:type="textWrapping"/>
        <w:t xml:space="preserve">（4）重大な法令違反又は信用失墜行為</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bwbzrjplma7r"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1．甲及び乙は、自ら及びその役員等が反社会的勢力に該当しないことを表明し保証する。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2．甲又は乙が前項に違反した場合、相手方は何らの催告なく本契約を解除できる。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jo8clsp4vujs"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甲及び乙は、本契約違反により相手方へ損害を与えた場合、直接かつ通常の損害に限り賠償責任を負う。</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iouogacmzdqo"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本契約に定めのない事項又は解釈上の疑義が生じた場合、甲乙誠意をもって協議し解決する。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y3hnn6f7pymj" w:id="16"/>
      <w:bookmarkEnd w:id="16"/>
      <w:r w:rsidDel="00000000" w:rsidR="00000000" w:rsidRPr="00000000">
        <w:rPr>
          <w:rFonts w:ascii="Arial Unicode MS" w:cs="Arial Unicode MS" w:eastAsia="Arial Unicode MS" w:hAnsi="Arial Unicode MS"/>
          <w:b w:val="1"/>
          <w:bCs w:val="1"/>
          <w:rtl w:val="0"/>
        </w:rPr>
        <w:t xml:space="preserve">第16条（合意管轄）</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本契約に関する一切の紛争については、●●地方裁判所を第一審の専属的合意管轄裁判所とする。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D">
      <w:pPr>
        <w:pStyle w:val="Heading3"/>
        <w:keepNext w:val="0"/>
        <w:keepLines w:val="0"/>
        <w:spacing w:before="280" w:lineRule="auto"/>
        <w:rPr>
          <w:b w:val="1"/>
          <w:bCs w:val="1"/>
          <w:color w:val="000000"/>
          <w:sz w:val="24"/>
          <w:szCs w:val="24"/>
        </w:rPr>
      </w:pPr>
      <w:bookmarkStart w:colFirst="0" w:colLast="0" w:name="_oo0tam6wd1g0" w:id="17"/>
      <w:bookmarkEnd w:id="17"/>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bCs w:val="1"/>
          <w:color w:val="000000"/>
          <w:sz w:val="24"/>
          <w:szCs w:val="24"/>
        </w:rPr>
      </w:pPr>
      <w:bookmarkStart w:colFirst="0" w:colLast="0" w:name="_ci24cnl22teu" w:id="18"/>
      <w:bookmarkEnd w:id="18"/>
      <w:r w:rsidDel="00000000" w:rsidR="00000000" w:rsidRPr="00000000">
        <w:rPr>
          <w:rtl w:val="0"/>
        </w:rPr>
      </w:r>
    </w:p>
    <w:p w:rsidR="00000000" w:rsidDel="00000000" w:rsidP="00000000" w:rsidRDefault="00000000" w:rsidRPr="00000000" w14:paraId="0000004F">
      <w:pPr>
        <w:pStyle w:val="Heading3"/>
        <w:keepNext w:val="0"/>
        <w:keepLines w:val="0"/>
        <w:spacing w:before="280" w:lineRule="auto"/>
        <w:rPr>
          <w:b w:val="1"/>
          <w:bCs w:val="1"/>
          <w:color w:val="000000"/>
          <w:sz w:val="24"/>
          <w:szCs w:val="24"/>
        </w:rPr>
      </w:pPr>
      <w:bookmarkStart w:colFirst="0" w:colLast="0" w:name="_r7wcnxuc3wrg" w:id="19"/>
      <w:bookmarkEnd w:id="19"/>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b w:val="1"/>
          <w:bCs w:val="1"/>
          <w:color w:val="000000"/>
          <w:sz w:val="24"/>
          <w:szCs w:val="24"/>
        </w:rPr>
      </w:pPr>
      <w:bookmarkStart w:colFirst="0" w:colLast="0" w:name="_5pgrnmdx6lkx" w:id="20"/>
      <w:bookmarkEnd w:id="20"/>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rPr>
          <w:b w:val="1"/>
          <w:bCs w:val="1"/>
          <w:color w:val="000000"/>
          <w:sz w:val="24"/>
          <w:szCs w:val="24"/>
        </w:rPr>
      </w:pPr>
      <w:bookmarkStart w:colFirst="0" w:colLast="0" w:name="_nipyi1pfxyav" w:id="21"/>
      <w:bookmarkEnd w:id="21"/>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4"/>
          <w:szCs w:val="24"/>
        </w:rPr>
      </w:pPr>
      <w:bookmarkStart w:colFirst="0" w:colLast="0" w:name="_obapzlnyckpn"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●●年●●月●●日</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代表者名：　　　　　　　　　　　　印</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代表者名：　　　　　　　　　　　　印</w:t>
      </w:r>
    </w:p>
    <w:p w:rsidR="00000000" w:rsidDel="00000000" w:rsidP="00000000" w:rsidRDefault="00000000" w:rsidRPr="00000000" w14:paraId="0000005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