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dezprsazj0y" w:id="0"/>
      <w:bookmarkEnd w:id="0"/>
      <w:r w:rsidDel="00000000" w:rsidR="00000000" w:rsidRPr="00000000">
        <w:rPr>
          <w:rFonts w:ascii="Arial Unicode MS" w:cs="Arial Unicode MS" w:eastAsia="Arial Unicode MS" w:hAnsi="Arial Unicode MS"/>
          <w:b w:val="1"/>
          <w:bCs w:val="1"/>
          <w:sz w:val="44"/>
          <w:szCs w:val="44"/>
          <w:rtl w:val="0"/>
        </w:rPr>
        <w:t xml:space="preserve">コンプライアンス監査業務委託契約書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●●株式会社（以下「甲」という。）と、●●株式会社（以下「乙」という。）は、甲のコンプライアンス監査業務の委託に関し、以下のとおり契約（以下「本契約」という。）を締結する。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jllzj1j4esam"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甲は、乙に対し、甲の法令遵守体制、内部統制、社内規程運用状況その他コンプライアンス関連事項に関する監査業務（以下「本業務」という。）を委託し、乙はこれを受託する。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o40kh4ukjvlg" w:id="2"/>
      <w:bookmarkEnd w:id="2"/>
      <w:r w:rsidDel="00000000" w:rsidR="00000000" w:rsidRPr="00000000">
        <w:rPr>
          <w:rFonts w:ascii="Arial Unicode MS" w:cs="Arial Unicode MS" w:eastAsia="Arial Unicode MS" w:hAnsi="Arial Unicode MS"/>
          <w:b w:val="1"/>
          <w:bCs w:val="1"/>
          <w:rtl w:val="0"/>
        </w:rPr>
        <w:t xml:space="preserve">第2条（本業務の内容）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1．乙が実施する本業務の内容は、次の各号のとおりとする。</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関係法令及び社内規程の遵守状況調査</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社内制度・運用体制の監査</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関係者へのヒアリング</w:t>
      </w:r>
    </w:p>
    <w:p w:rsidR="00000000" w:rsidDel="00000000" w:rsidP="00000000" w:rsidRDefault="00000000" w:rsidRPr="00000000" w14:paraId="0000000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業務記録・帳票等の確認</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リスク分析及び問題点抽出</w:t>
      </w:r>
    </w:p>
    <w:p w:rsidR="00000000" w:rsidDel="00000000" w:rsidP="00000000" w:rsidRDefault="00000000" w:rsidRPr="00000000" w14:paraId="0000000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改善提案及び報告書作成</w:t>
      </w:r>
    </w:p>
    <w:p w:rsidR="00000000" w:rsidDel="00000000" w:rsidP="00000000" w:rsidRDefault="00000000" w:rsidRPr="00000000" w14:paraId="00000010">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その他甲乙協議により定める業務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2．具体的な監査範囲、対象部署、実施方法、納期その他必要事項は、別途甲乙協議の上決定する。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j3rnlu31u73y" w:id="3"/>
      <w:bookmarkEnd w:id="3"/>
      <w:r w:rsidDel="00000000" w:rsidR="00000000" w:rsidRPr="00000000">
        <w:rPr>
          <w:rFonts w:ascii="Arial Unicode MS" w:cs="Arial Unicode MS" w:eastAsia="Arial Unicode MS" w:hAnsi="Arial Unicode MS"/>
          <w:b w:val="1"/>
          <w:bCs w:val="1"/>
          <w:rtl w:val="0"/>
        </w:rPr>
        <w:t xml:space="preserve">第3条（善管注意義務）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乙は、善良なる管理者の注意をもって、本業務を誠実に遂行するものとする。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396mxqwvo9zs" w:id="4"/>
      <w:bookmarkEnd w:id="4"/>
      <w:r w:rsidDel="00000000" w:rsidR="00000000" w:rsidRPr="00000000">
        <w:rPr>
          <w:rFonts w:ascii="Arial Unicode MS" w:cs="Arial Unicode MS" w:eastAsia="Arial Unicode MS" w:hAnsi="Arial Unicode MS"/>
          <w:b w:val="1"/>
          <w:bCs w:val="1"/>
          <w:rtl w:val="0"/>
        </w:rPr>
        <w:t xml:space="preserve">第4条（独立性の確保）</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1．乙は、監査業務の独立性及び客観性を保持し、甲から不当な影響を受けることなく本業務を遂行する。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2．乙は、本業務に関し利益相反が生じ、又は生じるおそれがある場合には、直ちに甲へ通知しなければならない。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imil93tpo2yf" w:id="5"/>
      <w:bookmarkEnd w:id="5"/>
      <w:r w:rsidDel="00000000" w:rsidR="00000000" w:rsidRPr="00000000">
        <w:rPr>
          <w:rFonts w:ascii="Arial Unicode MS" w:cs="Arial Unicode MS" w:eastAsia="Arial Unicode MS" w:hAnsi="Arial Unicode MS"/>
          <w:b w:val="1"/>
          <w:bCs w:val="1"/>
          <w:rtl w:val="0"/>
        </w:rPr>
        <w:t xml:space="preserve">第5条（資料提供等）</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1．甲は、乙による本業務遂行に必要な資料、情報、記録等を、合理的な範囲で乙へ提供する。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2．甲は、乙から求めがあった場合には、必要な説明、ヒアリング対応及び関係部署との調整を行う。</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3．甲が必要資料等の提供を遅延し、又は拒絶したことにより本業務に支障が生じた場合、乙はその責任を負わない。</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oiwssi2vossn" w:id="6"/>
      <w:bookmarkEnd w:id="6"/>
      <w:r w:rsidDel="00000000" w:rsidR="00000000" w:rsidRPr="00000000">
        <w:rPr>
          <w:rFonts w:ascii="Arial Unicode MS" w:cs="Arial Unicode MS" w:eastAsia="Arial Unicode MS" w:hAnsi="Arial Unicode MS"/>
          <w:b w:val="1"/>
          <w:bCs w:val="1"/>
          <w:rtl w:val="0"/>
        </w:rPr>
        <w:t xml:space="preserve">第6条（再委託）</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1．乙は、甲の事前書面承諾を得た場合に限り、本業務の全部又は一部を第三者へ再委託することができる。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2．乙は、再委託先に対し、本契約と同等の義務を負わせるものとし、再委託先の行為について責任を負う。</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jgxb0hni8l4i" w:id="7"/>
      <w:bookmarkEnd w:id="7"/>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1．乙は、本業務に関連して知り得た甲の営業上、技術上、組織上その他一切の非公知情報を秘密として保持し、甲の事前書面承諾なく第三者へ開示又は漏えいしてはならない。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2．乙は、秘密情報を本業務遂行目的以外に使用してはならない。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3．次の各号に該当する情報は秘密情報に含まれない。</w:t>
      </w:r>
    </w:p>
    <w:p w:rsidR="00000000" w:rsidDel="00000000" w:rsidP="00000000" w:rsidRDefault="00000000" w:rsidRPr="00000000" w14:paraId="0000002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取得時点で既に公知であった情報</w:t>
      </w:r>
    </w:p>
    <w:p w:rsidR="00000000" w:rsidDel="00000000" w:rsidP="00000000" w:rsidRDefault="00000000" w:rsidRPr="00000000" w14:paraId="0000002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取得後、乙の責によらず公知となった情報</w:t>
      </w:r>
    </w:p>
    <w:p w:rsidR="00000000" w:rsidDel="00000000" w:rsidP="00000000" w:rsidRDefault="00000000" w:rsidRPr="00000000" w14:paraId="0000002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正当な権限を有する第三者から適法に取得した情報</w:t>
      </w:r>
    </w:p>
    <w:p w:rsidR="00000000" w:rsidDel="00000000" w:rsidP="00000000" w:rsidRDefault="00000000" w:rsidRPr="00000000" w14:paraId="0000002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法令又は行政機関等により開示義務が課された情報</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4．本条の義務は、本契約終了後も5年間存続する。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i9ff1kqqjywn" w:id="8"/>
      <w:bookmarkEnd w:id="8"/>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1．乙は、本業務に関連して個人情報を取り扱う場合、個人情報保護法その他関連法令を遵守し、適切に管理する。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2．乙は、個人情報への不正アクセス、漏えい、滅失又は毀損を防止するため必要かつ適切な安全管理措置を講じる。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df0wkm9fcih3" w:id="9"/>
      <w:bookmarkEnd w:id="9"/>
      <w:r w:rsidDel="00000000" w:rsidR="00000000" w:rsidRPr="00000000">
        <w:rPr>
          <w:rFonts w:ascii="Arial Unicode MS" w:cs="Arial Unicode MS" w:eastAsia="Arial Unicode MS" w:hAnsi="Arial Unicode MS"/>
          <w:b w:val="1"/>
          <w:bCs w:val="1"/>
          <w:rtl w:val="0"/>
        </w:rPr>
        <w:t xml:space="preserve">第9条（成果物）</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1．乙は、本業務完了後、甲に対し監査報告書その他成果物を提出する。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2．成果物の提出時期及び提出形式は、別途甲乙協議の上決定する。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52v19flbq53x"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1．乙が本業務遂行に際して作成した成果物に関する著作権その他知的財産権は、別段の定めがない限り乙に帰属する。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2．乙は、甲に対し、甲内部における利用を目的として成果物を利用する非独占的権利を許諾する。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3．甲は、乙の事前書面承諾なく、成果物を第三者へ提供、転載、公表又は改変してはならない。</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qq8u7hb2iov4" w:id="11"/>
      <w:bookmarkEnd w:id="11"/>
      <w:r w:rsidDel="00000000" w:rsidR="00000000" w:rsidRPr="00000000">
        <w:rPr>
          <w:rFonts w:ascii="Arial Unicode MS" w:cs="Arial Unicode MS" w:eastAsia="Arial Unicode MS" w:hAnsi="Arial Unicode MS"/>
          <w:b w:val="1"/>
          <w:bCs w:val="1"/>
          <w:rtl w:val="0"/>
        </w:rPr>
        <w:t xml:space="preserve">第11条（報酬）</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1．甲は乙に対し、本業務の対価として、別途定める報酬を支払う。</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2．交通費、宿泊費、外部調査費その他実費が発生する場合は、甲がこれを負担する。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3．支払時期及び支払方法は、別途甲乙協議の上定める。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o5zdppso7acq" w:id="12"/>
      <w:bookmarkEnd w:id="12"/>
      <w:r w:rsidDel="00000000" w:rsidR="00000000" w:rsidRPr="00000000">
        <w:rPr>
          <w:rFonts w:ascii="Arial Unicode MS" w:cs="Arial Unicode MS" w:eastAsia="Arial Unicode MS" w:hAnsi="Arial Unicode MS"/>
          <w:b w:val="1"/>
          <w:bCs w:val="1"/>
          <w:rtl w:val="0"/>
        </w:rPr>
        <w:t xml:space="preserve">第12条（契約期間）</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1．本契約の有効期間は、●●年●●月●●日から●●年●●月●●日までとする。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2．期間満了の1か月前までに甲乙いずれからも書面による終了意思表示がない場合、本契約は同一条件で更新されるものとする。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g32jlvlxmqa1"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1．甲又は乙は、相手方が本契約に違反し、相当期間を定めて是正催告を行ったにもかかわらず改善されない場合、本契約を解除することができる。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2．甲又は乙に次の各号の事由が生じた場合、相手方は何らの催告なく直ちに本契約を解除できる。</w:t>
      </w:r>
    </w:p>
    <w:p w:rsidR="00000000" w:rsidDel="00000000" w:rsidP="00000000" w:rsidRDefault="00000000" w:rsidRPr="00000000" w14:paraId="0000004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支払停止又は支払不能</w:t>
      </w:r>
    </w:p>
    <w:p w:rsidR="00000000" w:rsidDel="00000000" w:rsidP="00000000" w:rsidRDefault="00000000" w:rsidRPr="00000000" w14:paraId="0000004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破産手続開始、民事再生手続開始等の申立て</w:t>
      </w:r>
    </w:p>
    <w:p w:rsidR="00000000" w:rsidDel="00000000" w:rsidP="00000000" w:rsidRDefault="00000000" w:rsidRPr="00000000" w14:paraId="0000004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差押え、仮差押えその他強制執行</w:t>
      </w:r>
    </w:p>
    <w:p w:rsidR="00000000" w:rsidDel="00000000" w:rsidP="00000000" w:rsidRDefault="00000000" w:rsidRPr="00000000" w14:paraId="0000004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重大な法令違反</w:t>
      </w:r>
    </w:p>
    <w:p w:rsidR="00000000" w:rsidDel="00000000" w:rsidP="00000000" w:rsidRDefault="00000000" w:rsidRPr="00000000" w14:paraId="0000004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反社会的勢力との関与</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k3lkwr9gsocy"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1．甲及び乙は、自ら及びその役員等が反社会的勢力に該当しないことを表明保証する。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2．甲又は乙が前項に違反した場合、相手方は何らの催告なく本契約を解除することができる。</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q08e031e37je"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甲又は乙が本契約に違反し、相手方へ損害を与えた場合、当該当事者はその通常かつ直接の損害を賠償する責任を負う。</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2k6ahm3cmff7" w:id="16"/>
      <w:bookmarkEnd w:id="16"/>
      <w:r w:rsidDel="00000000" w:rsidR="00000000" w:rsidRPr="00000000">
        <w:rPr>
          <w:rFonts w:ascii="Arial Unicode MS" w:cs="Arial Unicode MS" w:eastAsia="Arial Unicode MS" w:hAnsi="Arial Unicode MS"/>
          <w:b w:val="1"/>
          <w:bCs w:val="1"/>
          <w:rtl w:val="0"/>
        </w:rPr>
        <w:t xml:space="preserve">第16条（免責）</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乙は、本業務が法令違反の不存在又は将来のリスク発生防止を完全に保証するものではないことを甲はあらかじめ了承する。</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g45al059wfwq"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本契約に定めのない事項又は本契約の解釈に疑義が生じた場合、甲乙は誠意をもって協議し解決する。</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jargodnkg4a2" w:id="18"/>
      <w:bookmarkEnd w:id="18"/>
      <w:r w:rsidDel="00000000" w:rsidR="00000000" w:rsidRPr="00000000">
        <w:rPr>
          <w:rFonts w:ascii="Arial Unicode MS" w:cs="Arial Unicode MS" w:eastAsia="Arial Unicode MS" w:hAnsi="Arial Unicode MS"/>
          <w:b w:val="1"/>
          <w:bCs w:val="1"/>
          <w:rtl w:val="0"/>
        </w:rPr>
        <w:t xml:space="preserve">第18条（合意管轄）</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本契約に関して紛争が生じた場合、●●地方裁判所を第一審の専属的合意管轄裁判所とする。</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6lpfifgi1g72" w:id="19"/>
      <w:bookmarkEnd w:id="19"/>
      <w:r w:rsidDel="00000000" w:rsidR="00000000" w:rsidRPr="00000000">
        <w:rPr>
          <w:rFonts w:ascii="Arial Unicode MS" w:cs="Arial Unicode MS" w:eastAsia="Arial Unicode MS" w:hAnsi="Arial Unicode MS"/>
          <w:b w:val="1"/>
          <w:bCs w:val="1"/>
          <w:rtl w:val="0"/>
        </w:rPr>
        <w:t xml:space="preserve">第19条（契約締結）</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3"/>
        <w:keepNext w:val="0"/>
        <w:keepLines w:val="0"/>
        <w:spacing w:before="280" w:lineRule="auto"/>
        <w:rPr>
          <w:b w:val="1"/>
          <w:bCs w:val="1"/>
          <w:color w:val="000000"/>
          <w:sz w:val="24"/>
          <w:szCs w:val="24"/>
        </w:rPr>
      </w:pPr>
      <w:bookmarkStart w:colFirst="0" w:colLast="0" w:name="_px60z9pk4zcb" w:id="20"/>
      <w:bookmarkEnd w:id="20"/>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3"/>
        <w:keepNext w:val="0"/>
        <w:keepLines w:val="0"/>
        <w:spacing w:before="280" w:lineRule="auto"/>
        <w:rPr>
          <w:b w:val="1"/>
          <w:bCs w:val="1"/>
          <w:color w:val="000000"/>
          <w:sz w:val="24"/>
          <w:szCs w:val="24"/>
        </w:rPr>
      </w:pPr>
      <w:bookmarkStart w:colFirst="0" w:colLast="0" w:name="_4zxwhphsu2m6"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3"/>
        <w:keepNext w:val="0"/>
        <w:keepLines w:val="0"/>
        <w:spacing w:before="280" w:lineRule="auto"/>
        <w:rPr>
          <w:b w:val="1"/>
          <w:bCs w:val="1"/>
          <w:color w:val="000000"/>
          <w:sz w:val="24"/>
          <w:szCs w:val="24"/>
        </w:rPr>
      </w:pPr>
      <w:bookmarkStart w:colFirst="0" w:colLast="0" w:name="_7kw4ggoo1z6j"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w:t>
      </w:r>
    </w:p>
    <w:p w:rsidR="00000000" w:rsidDel="00000000" w:rsidP="00000000" w:rsidRDefault="00000000" w:rsidRPr="00000000" w14:paraId="0000006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