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サステナビリティ（ESG）遵守覚書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株式会社（以下「甲」という。）と●●株式会社（以下「乙」という。）が、相互の事業活動において、環境・社会・ガバナンス（ESG）に関する持続可能性への取組みを推進し、法令遵守及び企業倫理の維持を図ることを目的として締結するものであ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覚書は、甲乙双方が事業活動を行うにあたり、環境保全、人権尊重、法令遵守、企業倫理及び持続可能な経営体制の構築を推進し、社会的責任を果たすための基本方針及び協力事項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第2条（ESG遵守の基本原則）</w:t>
        <w:br w:type="textWrapping"/>
      </w:r>
      <w:r w:rsidDel="00000000" w:rsidR="00000000" w:rsidRPr="00000000">
        <w:rPr>
          <w:rFonts w:ascii="Arial Unicode MS" w:cs="Arial Unicode MS" w:eastAsia="Arial Unicode MS" w:hAnsi="Arial Unicode MS"/>
          <w:sz w:val="20"/>
          <w:szCs w:val="20"/>
          <w:rtl w:val="0"/>
        </w:rPr>
        <w:t xml:space="preserve">1　甲及び乙は、以下の各号に定める事項を遵守するものとする。</w:t>
        <w:br w:type="textWrapping"/>
        <w:t xml:space="preserve">① 環境関連法令及び規制の遵守</w:t>
        <w:br w:type="textWrapping"/>
        <w:t xml:space="preserve">② 労働関連法令、人権関連法令及び社会規範の遵守</w:t>
        <w:br w:type="textWrapping"/>
        <w:t xml:space="preserve">③ 公正かつ透明な企業統治の維持</w:t>
        <w:br w:type="textWrapping"/>
        <w:t xml:space="preserve">④ 贈収賄、腐敗行為、不正競争その他不適切な行為の防止</w:t>
        <w:br w:type="textWrapping"/>
        <w:t xml:space="preserve">⑤ 持続可能な事業運営及び資源利用への配慮</w:t>
        <w:br w:type="textWrapping"/>
        <w:t xml:space="preserve">⑥ ステークホルダーとの誠実な対話及び情報開示</w:t>
        <w:br w:type="textWrapping"/>
        <w:t xml:space="preserve">⑦ 多様性及び包摂性の尊重</w:t>
        <w:br w:type="textWrapping"/>
        <w:t xml:space="preserve">⑧ サプライチェーン全体における持続可能性への配慮</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甲及び乙は、ESGに関する社内規程、ガイドライン又は行動規範を整備し、役員及び従業員へ周知するよう努めるものとする。</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第3条（環境への配慮）</w:t>
        <w:br w:type="textWrapping"/>
      </w:r>
      <w:r w:rsidDel="00000000" w:rsidR="00000000" w:rsidRPr="00000000">
        <w:rPr>
          <w:rFonts w:ascii="Arial Unicode MS" w:cs="Arial Unicode MS" w:eastAsia="Arial Unicode MS" w:hAnsi="Arial Unicode MS"/>
          <w:sz w:val="20"/>
          <w:szCs w:val="20"/>
          <w:rtl w:val="0"/>
        </w:rPr>
        <w:t xml:space="preserve">1　甲及び乙は、事業活動に伴う環境負荷の低減に努めるものとする。</w:t>
        <w:br w:type="textWrapping"/>
        <w:t xml:space="preserve">2　甲及び乙は、以下の事項に積極的に取り組むよう努める。</w:t>
        <w:br w:type="textWrapping"/>
        <w:t xml:space="preserve">① 温室効果ガス排出量の削減</w:t>
        <w:br w:type="textWrapping"/>
        <w:t xml:space="preserve">② 省エネルギー及び再生可能エネルギー活用</w:t>
        <w:br w:type="textWrapping"/>
        <w:t xml:space="preserve">③ 廃棄物削減及びリサイクル推進</w:t>
        <w:br w:type="textWrapping"/>
        <w:t xml:space="preserve">④ 水資源及び自然環境への配慮</w:t>
        <w:br w:type="textWrapping"/>
        <w:t xml:space="preserve">⑤ 環境汚染の予防及び適切な管理</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第4条（人権及び労働環境）</w:t>
        <w:br w:type="textWrapping"/>
      </w:r>
      <w:r w:rsidDel="00000000" w:rsidR="00000000" w:rsidRPr="00000000">
        <w:rPr>
          <w:rFonts w:ascii="Arial Unicode MS" w:cs="Arial Unicode MS" w:eastAsia="Arial Unicode MS" w:hAnsi="Arial Unicode MS"/>
          <w:sz w:val="20"/>
          <w:szCs w:val="20"/>
          <w:rtl w:val="0"/>
        </w:rPr>
        <w:t xml:space="preserve">1　甲及び乙は、国際的な人権原則を尊重し、差別、ハラスメント、強制労働、児童労働その他人権侵害行為を行わないものとする。</w:t>
        <w:br w:type="textWrapping"/>
        <w:t xml:space="preserve">2　甲及び乙は、安全かつ衛生的な労働環境を維持し、従業員の健康及び安全確保に努めるものとする。</w:t>
        <w:br w:type="textWrapping"/>
        <w:t xml:space="preserve">3　甲及び乙は、多様な人材が公平に働ける職場環境の整備に努めるものとする。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第5条（コンプライアンス）</w:t>
        <w:br w:type="textWrapping"/>
      </w:r>
      <w:r w:rsidDel="00000000" w:rsidR="00000000" w:rsidRPr="00000000">
        <w:rPr>
          <w:rFonts w:ascii="Arial Unicode MS" w:cs="Arial Unicode MS" w:eastAsia="Arial Unicode MS" w:hAnsi="Arial Unicode MS"/>
          <w:sz w:val="20"/>
          <w:szCs w:val="20"/>
          <w:rtl w:val="0"/>
        </w:rPr>
        <w:t xml:space="preserve">1　甲及び乙は、国内外の関係法令、業界ガイドライン及び社会規範を遵守するものとする。</w:t>
        <w:br w:type="textWrapping"/>
        <w:t xml:space="preserve">2　甲及び乙は、贈収賄、利益供与、談合、不正会計、インサイダー取引その他不正行為を防止するため、必要な内部管理体制を整備するものとする。</w:t>
        <w:br w:type="textWrapping"/>
        <w:t xml:space="preserve">3　甲及び乙は、反社会的勢力との関係を一切有しないことを表明し、将来にわたってもこれを維持するものとする。</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第6条（情報開示及び協力）</w:t>
        <w:br w:type="textWrapping"/>
      </w:r>
      <w:r w:rsidDel="00000000" w:rsidR="00000000" w:rsidRPr="00000000">
        <w:rPr>
          <w:rFonts w:ascii="Arial Unicode MS" w:cs="Arial Unicode MS" w:eastAsia="Arial Unicode MS" w:hAnsi="Arial Unicode MS"/>
          <w:sz w:val="20"/>
          <w:szCs w:val="20"/>
          <w:rtl w:val="0"/>
        </w:rPr>
        <w:t xml:space="preserve">1　甲及び乙は、ESGに関する重大な法令違反、事故、不祥事又は社会的信用を著しく損なう事象が発生した場合には、速やかに相手方へ通知するものとする。</w:t>
        <w:br w:type="textWrapping"/>
        <w:t xml:space="preserve">2　甲及び乙は、相手方から合理的な範囲でESG関連情報の提供を求められた場合、誠実に対応するものとする。</w:t>
        <w:br w:type="textWrapping"/>
        <w:t xml:space="preserve">3　甲及び乙は、必要に応じてESG推進に関する協議を行い、改善に向けて協力するものとする。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第7条（サプライチェーン管理）</w:t>
        <w:br w:type="textWrapping"/>
      </w:r>
      <w:r w:rsidDel="00000000" w:rsidR="00000000" w:rsidRPr="00000000">
        <w:rPr>
          <w:rFonts w:ascii="Arial Unicode MS" w:cs="Arial Unicode MS" w:eastAsia="Arial Unicode MS" w:hAnsi="Arial Unicode MS"/>
          <w:sz w:val="20"/>
          <w:szCs w:val="20"/>
          <w:rtl w:val="0"/>
        </w:rPr>
        <w:t xml:space="preserve">1　甲及び乙は、自らの委託先、下請先、協力会社その他サプライチェーン関係者に対し、本覚書の趣旨に沿ったESG配慮を求めるよう努めるものとする。</w:t>
        <w:br w:type="textWrapping"/>
        <w:t xml:space="preserve">2　甲及び乙は、重大な人権侵害、環境破壊又は重大な法令違反が判明した場合には、是正措置を講じるよう努めるものとする。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第8条（監査及び確認）</w:t>
        <w:br w:type="textWrapping"/>
      </w:r>
      <w:r w:rsidDel="00000000" w:rsidR="00000000" w:rsidRPr="00000000">
        <w:rPr>
          <w:rFonts w:ascii="Arial Unicode MS" w:cs="Arial Unicode MS" w:eastAsia="Arial Unicode MS" w:hAnsi="Arial Unicode MS"/>
          <w:sz w:val="20"/>
          <w:szCs w:val="20"/>
          <w:rtl w:val="0"/>
        </w:rPr>
        <w:t xml:space="preserve">1　甲及び乙は、相手方に対し、本覚書に基づく遵守状況について合理的な範囲で確認を求めることができる。</w:t>
        <w:br w:type="textWrapping"/>
        <w:t xml:space="preserve">2　前項の場合において、相手方は、営業秘密及び個人情報保護に配慮したうえで、誠実に協力するものとする。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第9条（違反時の対応）</w:t>
        <w:br w:type="textWrapping"/>
      </w:r>
      <w:r w:rsidDel="00000000" w:rsidR="00000000" w:rsidRPr="00000000">
        <w:rPr>
          <w:rFonts w:ascii="Arial Unicode MS" w:cs="Arial Unicode MS" w:eastAsia="Arial Unicode MS" w:hAnsi="Arial Unicode MS"/>
          <w:sz w:val="20"/>
          <w:szCs w:val="20"/>
          <w:rtl w:val="0"/>
        </w:rPr>
        <w:t xml:space="preserve">1　甲又は乙が本覚書に重大に違反した場合、相手方は是正を求めることができる。</w:t>
        <w:br w:type="textWrapping"/>
        <w:t xml:space="preserve">2　前項の是正要求にもかかわらず、合理的期間内に改善がなされない場合、相手方は、契約関係の全部又は一部を解除することができる。</w:t>
        <w:br w:type="textWrapping"/>
        <w:t xml:space="preserve">3　前項による解除により損害が生じた場合、違反当事者は相手方に対し、その損害を賠償しなければならない。</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第10条（秘密保持）</w:t>
        <w:br w:type="textWrapping"/>
      </w:r>
      <w:r w:rsidDel="00000000" w:rsidR="00000000" w:rsidRPr="00000000">
        <w:rPr>
          <w:rFonts w:ascii="Arial Unicode MS" w:cs="Arial Unicode MS" w:eastAsia="Arial Unicode MS" w:hAnsi="Arial Unicode MS"/>
          <w:sz w:val="20"/>
          <w:szCs w:val="20"/>
          <w:rtl w:val="0"/>
        </w:rPr>
        <w:t xml:space="preserve">甲及び乙は、本覚書に関連して知り得た相手方の非公開情報について、相手方の事前承諾なく第三者へ開示又は漏えいしてはならない。ただし、法令に基づき開示が必要となる場合を除く。</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第11条（有効期間）</w:t>
        <w:br w:type="textWrapping"/>
      </w:r>
      <w:r w:rsidDel="00000000" w:rsidR="00000000" w:rsidRPr="00000000">
        <w:rPr>
          <w:rFonts w:ascii="Arial Unicode MS" w:cs="Arial Unicode MS" w:eastAsia="Arial Unicode MS" w:hAnsi="Arial Unicode MS"/>
          <w:sz w:val="20"/>
          <w:szCs w:val="20"/>
          <w:rtl w:val="0"/>
        </w:rPr>
        <w:t xml:space="preserve">1　本覚書の有効期間は、締結日から1年間とする。</w:t>
        <w:br w:type="textWrapping"/>
        <w:t xml:space="preserve">2　期間満了日の1か月前までに、甲乙いずれからも書面による終了通知がない場合、本覚書は同一条件でさらに1年間更新されるものとし、以後も同様とする。</w:t>
        <w:br w:type="textWrapping"/>
        <w:t xml:space="preserve">3　本覚書終了後も、第9条、第10条及び第12条の規定は有効に存続するものとする。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第12条（協議事項）</w:t>
        <w:br w:type="textWrapping"/>
      </w:r>
      <w:r w:rsidDel="00000000" w:rsidR="00000000" w:rsidRPr="00000000">
        <w:rPr>
          <w:rFonts w:ascii="Arial Unicode MS" w:cs="Arial Unicode MS" w:eastAsia="Arial Unicode MS" w:hAnsi="Arial Unicode MS"/>
          <w:sz w:val="20"/>
          <w:szCs w:val="20"/>
          <w:rtl w:val="0"/>
        </w:rPr>
        <w:t xml:space="preserve">本覚書に定めのない事項又は本覚書の解釈について疑義が生じた場合には、甲乙誠意をもって協議し、円満に解決するものとする。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第13条（合意管轄）</w:t>
        <w:br w:type="textWrapping"/>
      </w:r>
      <w:r w:rsidDel="00000000" w:rsidR="00000000" w:rsidRPr="00000000">
        <w:rPr>
          <w:rFonts w:ascii="Arial Unicode MS" w:cs="Arial Unicode MS" w:eastAsia="Arial Unicode MS" w:hAnsi="Arial Unicode MS"/>
          <w:sz w:val="20"/>
          <w:szCs w:val="20"/>
          <w:rtl w:val="0"/>
        </w:rPr>
        <w:t xml:space="preserve">本覚書に関する一切の紛争については、甲の本店所在地を管轄する地方裁判所を第一審の専属的合意管轄裁判所とする。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本覚書締結の証として、本書2通を作成し、甲乙記名押印のうえ、各自1通を保有する。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会社名：____________________________</w:t>
        <w:br w:type="textWrapping"/>
        <w:t xml:space="preserve">所在地：____________________________</w:t>
        <w:br w:type="textWrapping"/>
        <w:t xml:space="preserve">代表者名：__________________________</w:t>
        <w:br w:type="textWrapping"/>
        <w:t xml:space="preserve">署名又は押印：______________________</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会社名：____________________________</w:t>
        <w:br w:type="textWrapping"/>
        <w:t xml:space="preserve">所在地：____________________________</w:t>
        <w:br w:type="textWrapping"/>
        <w:t xml:space="preserve">代表者名：__________________________</w:t>
        <w:br w:type="textWrapping"/>
        <w:t xml:space="preserve">署名又は押印：______________________</w:t>
      </w:r>
    </w:p>
    <w:p w:rsidR="00000000" w:rsidDel="00000000" w:rsidP="00000000" w:rsidRDefault="00000000" w:rsidRPr="00000000" w14:paraId="0000002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