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不正防止コンサルティング契約書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株式会社（以下「甲」という。）と、受託者●●株式会社（以下「乙」という。）は、甲が実施する不正防止体制の構築、内部統制強化、コンプライアンス支援その他これらに関連するコンサルティング業務に関し、以下のとおり不正防止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不正行為の予防、内部統制の整備、コンプライアンス体制の強化、リスク分析、内部通報制度の支援、従業員教育その他これらに関連するコンサルティング業務を提供し、甲の企業統治及び不正防止体制の向上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1．「本業務」とは、乙が甲に対して提供する不正防止コンサルティング業務をいう。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2．「成果物」とは、乙が本業務に関連して作成し、甲へ提供する報告書、分析資料、提案書、マニュアル、研修資料、チェックリストその他一切の成果をいう。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秘密情報」とは、甲又は乙が相手方に対し、書面、口頭、電磁的方法その他の方法により開示した技術上、営業上、財務上、人事上、法務上その他業務に関する一切の非公開情報をいう。ただし、次の各号のいずれかに該当する情報は除く。</w:t>
        <w:br w:type="textWrapping"/>
        <w:t xml:space="preserve">(1) 開示時点で既に公知であった情報</w:t>
        <w:br w:type="textWrapping"/>
        <w:t xml:space="preserve">(2) 開示後、受領者の責によらず公知となった情報</w:t>
        <w:br w:type="textWrapping"/>
        <w:t xml:space="preserve">(3) 開示前から適法に保有していた情報</w:t>
        <w:br w:type="textWrapping"/>
        <w:t xml:space="preserve">(4) 正当な権限を有する第三者から適法に取得した情報</w:t>
        <w:br w:type="textWrapping"/>
        <w:t xml:space="preserve">(5) 秘密情報によらず独自に開発した情報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第3条（本業務の内容）</w:t>
        <w:br w:type="textWrapping"/>
      </w:r>
      <w:r w:rsidDel="00000000" w:rsidR="00000000" w:rsidRPr="00000000">
        <w:rPr>
          <w:rFonts w:ascii="Arial Unicode MS" w:cs="Arial Unicode MS" w:eastAsia="Arial Unicode MS" w:hAnsi="Arial Unicode MS"/>
          <w:sz w:val="20"/>
          <w:szCs w:val="20"/>
          <w:rtl w:val="0"/>
        </w:rPr>
        <w:t xml:space="preserve">乙は、甲に対し、次の各号に定める業務を提供する。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不正リスク分析及びリスク評価</w:t>
        <w:br w:type="textWrapping"/>
        <w:t xml:space="preserve">(2) 内部統制体制の改善提案</w:t>
        <w:br w:type="textWrapping"/>
        <w:t xml:space="preserve">(3) コンプライアンス体制の整備支援</w:t>
        <w:br w:type="textWrapping"/>
        <w:t xml:space="preserve">(4) 社内規程及び内部ルールの策定支援</w:t>
        <w:br w:type="textWrapping"/>
        <w:t xml:space="preserve">(5) 内部通報制度の整備支援</w:t>
        <w:br w:type="textWrapping"/>
        <w:t xml:space="preserve">(6) 従業員向け研修及び教育支援</w:t>
        <w:br w:type="textWrapping"/>
        <w:t xml:space="preserve">(7) 不正調査に関する助言</w:t>
        <w:br w:type="textWrapping"/>
        <w:t xml:space="preserve">(8) その他甲乙協議のうえ定める業務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第4条（個別業務）</w:t>
        <w:br w:type="textWrapping"/>
      </w:r>
      <w:r w:rsidDel="00000000" w:rsidR="00000000" w:rsidRPr="00000000">
        <w:rPr>
          <w:rFonts w:ascii="Arial Unicode MS" w:cs="Arial Unicode MS" w:eastAsia="Arial Unicode MS" w:hAnsi="Arial Unicode MS"/>
          <w:sz w:val="20"/>
          <w:szCs w:val="20"/>
          <w:rtl w:val="0"/>
        </w:rPr>
        <w:t xml:space="preserve">1．本業務の詳細な内容、期間、実施方法、納期及び報酬等は、必要に応じて個別契約又は発注書等により定める。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2．個別契約の内容が本契約と異なる場合は、個別契約の内容を優先する。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第5条（善管注意義務）</w:t>
        <w:br w:type="textWrapping"/>
      </w:r>
      <w:r w:rsidDel="00000000" w:rsidR="00000000" w:rsidRPr="00000000">
        <w:rPr>
          <w:rFonts w:ascii="Arial Unicode MS" w:cs="Arial Unicode MS" w:eastAsia="Arial Unicode MS" w:hAnsi="Arial Unicode MS"/>
          <w:sz w:val="20"/>
          <w:szCs w:val="20"/>
          <w:rtl w:val="0"/>
        </w:rPr>
        <w:t xml:space="preserve">乙は、専門的知見及び経験に基づき、善良なる管理者の注意をもって本業務を遂行するものとする。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第6条（協力義務）</w:t>
        <w:br w:type="textWrapping"/>
      </w:r>
      <w:r w:rsidDel="00000000" w:rsidR="00000000" w:rsidRPr="00000000">
        <w:rPr>
          <w:rFonts w:ascii="Arial Unicode MS" w:cs="Arial Unicode MS" w:eastAsia="Arial Unicode MS" w:hAnsi="Arial Unicode MS"/>
          <w:sz w:val="20"/>
          <w:szCs w:val="20"/>
          <w:rtl w:val="0"/>
        </w:rPr>
        <w:t xml:space="preserve">1．甲は、乙による本業務遂行に必要な情報、資料及びデータを適時提供するものとする。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2．甲が必要な情報提供又は協力を行わないことにより、本業務の遅延又は不完全履行が生じた場合、乙はその責任を負わない。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1．乙は、本業務の全部又は一部を第三者に再委託する場合、事前に甲の承諾を得るものとする。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2．乙は、再委託先に対し、本契約と同等の義務を負わせるものとし、再委託先の行為について責任を負う。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1．甲及び乙は、秘密情報を厳重に管理し、相手方の事前承諾なく第三者へ開示又は漏えいしてはならない。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2．甲及び乙は、秘密情報を本契約の目的以外に利用してはならない。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3．法令又は行政機関の命令等により秘密情報の開示が必要となる場合、受領者は、可能な限り事前に相手方へ通知するものとする。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4．本条の義務は、本契約終了後も5年間存続する。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2．乙は、個人情報の漏えい、滅失又は毀損を防止するため、合理的な安全管理措置を講じる。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第10条（成果物の権利帰属）</w:t>
        <w:br w:type="textWrapping"/>
      </w:r>
      <w:r w:rsidDel="00000000" w:rsidR="00000000" w:rsidRPr="00000000">
        <w:rPr>
          <w:rFonts w:ascii="Arial Unicode MS" w:cs="Arial Unicode MS" w:eastAsia="Arial Unicode MS" w:hAnsi="Arial Unicode MS"/>
          <w:sz w:val="20"/>
          <w:szCs w:val="20"/>
          <w:rtl w:val="0"/>
        </w:rPr>
        <w:t xml:space="preserve">1．成果物に関する著作権その他知的財産権は、別段の定めがない限り、乙に帰属する。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2．乙は、甲に対し、甲の内部利用を目的として成果物を利用する非独占的かつ譲渡不能の利用権を許諾する。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3．甲は、乙の事前承諾なく、成果物を第三者へ提供、転載、改変又は再配布してはならない。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第11条（報酬及び費用）</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2．本業務遂行に必要な交通費、宿泊費、調査費その他実費は、別途甲の負担とする。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3．支払条件は、個別契約又は請求書記載の条件による。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1．甲又は乙は、相手方が本契約に違反し、相当期間を定めて是正を催告したにもかかわらず改善されない場合、本契約を解除することができる。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2．甲又は乙に次の各号の事由が生じた場合、相手方は何らの催告を要せず直ちに本契約を解除できる。</w:t>
        <w:br w:type="textWrapping"/>
        <w:t xml:space="preserve">(1) 支払停止又は支払不能</w:t>
        <w:br w:type="textWrapping"/>
        <w:t xml:space="preserve">(2) 差押え、仮差押え、競売又は破産等の申立て</w:t>
        <w:br w:type="textWrapping"/>
        <w:t xml:space="preserve">(3) 重大な法令違反</w:t>
        <w:br w:type="textWrapping"/>
        <w:t xml:space="preserve">(4) 信用を著しく失墜させる行為</w:t>
        <w:br w:type="textWrapping"/>
        <w:t xml:space="preserve">(5) 反社会的勢力との関係が判明した場合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1．甲及び乙は、自ら及び役員等が反社会的勢力に該当しないことを表明し保証する。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2．甲及び乙は、反社会的勢力を利用し、又は関与させてはならない。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3．相手方が本条に違反した場合、何らの催告なく本契約を解除できる。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甲又は乙が本契約に違反し、相手方に損害を与えた場合、相手方に対し直接かつ通常の損害を賠償する責任を負う。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第16条（免責）</w:t>
        <w:br w:type="textWrapping"/>
      </w:r>
      <w:r w:rsidDel="00000000" w:rsidR="00000000" w:rsidRPr="00000000">
        <w:rPr>
          <w:rFonts w:ascii="Arial Unicode MS" w:cs="Arial Unicode MS" w:eastAsia="Arial Unicode MS" w:hAnsi="Arial Unicode MS"/>
          <w:sz w:val="20"/>
          <w:szCs w:val="20"/>
          <w:rtl w:val="0"/>
        </w:rPr>
        <w:t xml:space="preserve">1．乙は、本業務により甲に対して不正発生の完全防止又は法令違反の不存在を保証するものではない。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2．乙は、甲の経営判断、従業員行為、第三者行為その他乙の管理不能な事由により発生した損害について責任を負わない。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3．乙の責任は、故意又は重過失がある場合を除き、甲が乙へ支払った直近6か月分の報酬総額を上限とする。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天災、感染症、停電、通信障害、法令改正その他当事者の合理的支配を超える事由により義務履行が困難となった場合、当事者はその責任を負わない。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本契約に定めのない事項又は疑義が生じた場合、甲乙は誠実に協議し解決する。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br w:type="textWrapping"/>
      </w: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2．本契約に関して紛争が生じた場合、●●地方裁判所を第一審の専属的合意管轄裁判所とする。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w:t>
        <w:br w:type="textWrapping"/>
        <w:t xml:space="preserve">所在地：__________________________</w:t>
        <w:br w:type="textWrapping"/>
        <w:t xml:space="preserve">代表者名：________________________</w:t>
        <w:br w:type="textWrapping"/>
        <w:t xml:space="preserve">署名又は押印：____________________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w:t>
        <w:br w:type="textWrapping"/>
        <w:t xml:space="preserve">所在地：__________________________</w:t>
        <w:br w:type="textWrapping"/>
        <w:t xml:space="preserve">代表者名：________________________</w:t>
        <w:br w:type="textWrapping"/>
        <w:t xml:space="preserve">署名又は押印：____________________</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