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j7kozmv0w0bn" w:id="0"/>
      <w:bookmarkEnd w:id="0"/>
      <w:r w:rsidDel="00000000" w:rsidR="00000000" w:rsidRPr="00000000">
        <w:rPr>
          <w:rFonts w:ascii="Arial Unicode MS" w:cs="Arial Unicode MS" w:eastAsia="Arial Unicode MS" w:hAnsi="Arial Unicode MS"/>
          <w:b w:val="1"/>
          <w:bCs w:val="1"/>
          <w:sz w:val="44"/>
          <w:szCs w:val="44"/>
          <w:rtl w:val="0"/>
        </w:rPr>
        <w:t xml:space="preserve">契約書作成代行契約書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書作成代行契約書（以下「本契約」という。）は、●●株式会社（以下「甲」という。）と、●●（以下「乙」という。）との間で、契約書その他法務関連文書の作成代行業務に関し、以下のとおり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xnw97w6csxcj"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甲は乙に対し、契約書、利用規約、覚書、同意書、誓約書その他法務関連文書の作成又は修正支援業務（以下「本業務」という。）を委託し、乙はこれを受託する。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4sk6jhhzoftq" w:id="2"/>
      <w:bookmarkEnd w:id="2"/>
      <w:r w:rsidDel="00000000" w:rsidR="00000000" w:rsidRPr="00000000">
        <w:rPr>
          <w:rFonts w:ascii="Arial Unicode MS" w:cs="Arial Unicode MS" w:eastAsia="Arial Unicode MS" w:hAnsi="Arial Unicode MS"/>
          <w:b w:val="1"/>
          <w:bCs w:val="1"/>
          <w:rtl w:val="0"/>
        </w:rPr>
        <w:t xml:space="preserve">第2条（本業務の内容）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乙が行う本業務の内容は、次の各号に定めるとおりとする。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契約書案の作成</w:t>
        <w:br w:type="textWrapping"/>
        <w:t xml:space="preserve">②　既存契約書の修正及び条項整理</w:t>
        <w:br w:type="textWrapping"/>
        <w:t xml:space="preserve">③　利用規約、プライバシーポリシー等の文書作成</w:t>
        <w:br w:type="textWrapping"/>
        <w:t xml:space="preserve">④　契約条件に関するヒアリング及び文書反映</w:t>
        <w:br w:type="textWrapping"/>
        <w:t xml:space="preserve">⑤　前各号に付随関連する業務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乙は、甲から提供された情報及び指示内容に基づき、本業務を遂行する。</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乙は弁護士法その他法令に抵触する行為を行わないものとし、法律事務に該当する業務については実施しない。</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thtpvokw20qp" w:id="3"/>
      <w:bookmarkEnd w:id="3"/>
      <w:r w:rsidDel="00000000" w:rsidR="00000000" w:rsidRPr="00000000">
        <w:rPr>
          <w:rFonts w:ascii="Arial Unicode MS" w:cs="Arial Unicode MS" w:eastAsia="Arial Unicode MS" w:hAnsi="Arial Unicode MS"/>
          <w:b w:val="1"/>
          <w:bCs w:val="1"/>
          <w:rtl w:val="0"/>
        </w:rPr>
        <w:t xml:space="preserve">第3条（業務委託料）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甲は乙に対し、本業務の対価として、別途定める委託料を支払う。</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支払条件、支払期限及び支払方法は、個別合意又は請求書記載の内容による。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振込手数料は甲の負担とする。</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dpye9g3mndqh" w:id="4"/>
      <w:bookmarkEnd w:id="4"/>
      <w:r w:rsidDel="00000000" w:rsidR="00000000" w:rsidRPr="00000000">
        <w:rPr>
          <w:rFonts w:ascii="Arial Unicode MS" w:cs="Arial Unicode MS" w:eastAsia="Arial Unicode MS" w:hAnsi="Arial Unicode MS"/>
          <w:b w:val="1"/>
          <w:bCs w:val="1"/>
          <w:rtl w:val="0"/>
        </w:rPr>
        <w:t xml:space="preserve">第4条（再委託）</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乙は、本業務の全部又は一部を第三者に再委託することができる。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乙は、再委託先に対して本契約と同等の秘密保持義務を課すものとする。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乙は、再委託先の行為について責任を負う。</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cg7wcyv2g1rs" w:id="5"/>
      <w:bookmarkEnd w:id="5"/>
      <w:r w:rsidDel="00000000" w:rsidR="00000000" w:rsidRPr="00000000">
        <w:rPr>
          <w:rFonts w:ascii="Arial Unicode MS" w:cs="Arial Unicode MS" w:eastAsia="Arial Unicode MS" w:hAnsi="Arial Unicode MS"/>
          <w:b w:val="1"/>
          <w:bCs w:val="1"/>
          <w:rtl w:val="0"/>
        </w:rPr>
        <w:t xml:space="preserve">第5条（資料等の提供）</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甲は、乙による本業務遂行に必要な資料、情報、データ等を乙に提供する。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甲は、提供資料の正確性及び適法性について責任を負う。</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乙は、甲から提供された情報に誤り又は不足がある場合、その内容に起因する結果について責任を負わない。</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bdonv52gqcjb" w:id="6"/>
      <w:bookmarkEnd w:id="6"/>
      <w:r w:rsidDel="00000000" w:rsidR="00000000" w:rsidRPr="00000000">
        <w:rPr>
          <w:rFonts w:ascii="Arial Unicode MS" w:cs="Arial Unicode MS" w:eastAsia="Arial Unicode MS" w:hAnsi="Arial Unicode MS"/>
          <w:b w:val="1"/>
          <w:bCs w:val="1"/>
          <w:rtl w:val="0"/>
        </w:rPr>
        <w:t xml:space="preserve">第6条（成果物）</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本業務により乙が作成した契約書、規約、文書データその他一切の成果物（以下「成果物」という。）は、乙が甲へ納品した時点で引き渡されたものとする。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甲は、成果物を自己利用の範囲内で利用できる。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乙は、成果物について、法令改正、判例変更、行政解釈変更その他将来的事情変更への適合を保証しない。</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dy0uzemtyic1" w:id="7"/>
      <w:bookmarkEnd w:id="7"/>
      <w:r w:rsidDel="00000000" w:rsidR="00000000" w:rsidRPr="00000000">
        <w:rPr>
          <w:rFonts w:ascii="Arial Unicode MS" w:cs="Arial Unicode MS" w:eastAsia="Arial Unicode MS" w:hAnsi="Arial Unicode MS"/>
          <w:b w:val="1"/>
          <w:bCs w:val="1"/>
          <w:rtl w:val="0"/>
        </w:rPr>
        <w:t xml:space="preserve">第7条（知的財産権）</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成果物に関する著作権その他知的財産権は、乙に帰属する。ただし、甲は自己利用目的の範囲で成果物を利用できる。</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前項にかかわらず、個別契約において別途定めた場合は、その定めに従う。</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甲が乙に提供した資料、商標、ロゴ、文章等に関する権利は甲又は正当な権利者に帰属する。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xgp1wlz3w9j7" w:id="8"/>
      <w:bookmarkEnd w:id="8"/>
      <w:r w:rsidDel="00000000" w:rsidR="00000000" w:rsidRPr="00000000">
        <w:rPr>
          <w:rFonts w:ascii="Arial Unicode MS" w:cs="Arial Unicode MS" w:eastAsia="Arial Unicode MS" w:hAnsi="Arial Unicode MS"/>
          <w:b w:val="1"/>
          <w:bCs w:val="1"/>
          <w:rtl w:val="0"/>
        </w:rPr>
        <w:t xml:space="preserve">第8条（秘密保持）</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甲及び乙は、本契約に関連して知り得た相手方の営業上、技術上、業務上その他一切の秘密情報を第三者に開示又は漏えいしてはならない。</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前項の規定は、次の各号に該当する情報には適用しない。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取得時点で既に公知であった情報</w:t>
        <w:br w:type="textWrapping"/>
        <w:t xml:space="preserve">②　取得後に自己の責によらず公知となった情報</w:t>
        <w:br w:type="textWrapping"/>
        <w:t xml:space="preserve">③　正当な権限を有する第三者から適法に取得した情報</w:t>
        <w:br w:type="textWrapping"/>
        <w:t xml:space="preserve">④　法令又は官公署の命令により開示が必要な情報</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本条の義務は、本契約終了後も３年間存続する。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hgp29i6fpidu" w:id="9"/>
      <w:bookmarkEnd w:id="9"/>
      <w:r w:rsidDel="00000000" w:rsidR="00000000" w:rsidRPr="00000000">
        <w:rPr>
          <w:rFonts w:ascii="Arial Unicode MS" w:cs="Arial Unicode MS" w:eastAsia="Arial Unicode MS" w:hAnsi="Arial Unicode MS"/>
          <w:b w:val="1"/>
          <w:bCs w:val="1"/>
          <w:rtl w:val="0"/>
        </w:rPr>
        <w:t xml:space="preserve">第9条（禁止事項）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甲は、次の各号に定める行為を行ってはならない。</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成果物を第三者へ再販売又は再配布する行為</w:t>
        <w:br w:type="textWrapping"/>
        <w:t xml:space="preserve">②　乙の承諾なく成果物をテンプレート販売サイト等へ掲載する行為</w:t>
        <w:br w:type="textWrapping"/>
        <w:t xml:space="preserve">③　乙の信用を毀損する行為</w:t>
        <w:br w:type="textWrapping"/>
        <w:t xml:space="preserve">④　法令又は公序良俗に反する目的で成果物を利用する行為</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zphn22od8mw" w:id="10"/>
      <w:bookmarkEnd w:id="10"/>
      <w:r w:rsidDel="00000000" w:rsidR="00000000" w:rsidRPr="00000000">
        <w:rPr>
          <w:rFonts w:ascii="Arial Unicode MS" w:cs="Arial Unicode MS" w:eastAsia="Arial Unicode MS" w:hAnsi="Arial Unicode MS"/>
          <w:b w:val="1"/>
          <w:bCs w:val="1"/>
          <w:rtl w:val="0"/>
        </w:rPr>
        <w:t xml:space="preserve">第10条（契約不適合及び修正）</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甲は、成果物に重大な誤記又は契約内容との不一致がある場合、納品後７日以内に乙へ通知するものとする。</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乙は、前項の通知を受けた場合、合理的範囲内で修正対応を行う。</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甲による追加要望、仕様変更又は方針変更については、別途追加料金が発生する場合がある。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rh1mlj8u95mm" w:id="11"/>
      <w:bookmarkEnd w:id="11"/>
      <w:r w:rsidDel="00000000" w:rsidR="00000000" w:rsidRPr="00000000">
        <w:rPr>
          <w:rFonts w:ascii="Arial Unicode MS" w:cs="Arial Unicode MS" w:eastAsia="Arial Unicode MS" w:hAnsi="Arial Unicode MS"/>
          <w:b w:val="1"/>
          <w:bCs w:val="1"/>
          <w:rtl w:val="0"/>
        </w:rPr>
        <w:t xml:space="preserve">第11条（免責）</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乙は、成果物の利用により甲又は第三者に生じた損害について、一切の責任を負わない。ただし、乙の故意又は重過失による場合を除く。</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乙は、成果物について、特定目的適合性、有効性、完全性、最新性、法的妥当性その他一切を保証するものではない。</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甲は、成果物を利用する際、自らの責任において必要に応じ弁護士その他専門家へ確認するものとする。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gcaze5a9474u" w:id="12"/>
      <w:bookmarkEnd w:id="12"/>
      <w:r w:rsidDel="00000000" w:rsidR="00000000" w:rsidRPr="00000000">
        <w:rPr>
          <w:rFonts w:ascii="Arial Unicode MS" w:cs="Arial Unicode MS" w:eastAsia="Arial Unicode MS" w:hAnsi="Arial Unicode MS"/>
          <w:b w:val="1"/>
          <w:bCs w:val="1"/>
          <w:rtl w:val="0"/>
        </w:rPr>
        <w:t xml:space="preserve">第12条（契約期間）</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本契約の有効期間は、本契約締結日から１年間とする。</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期間満了の１か月前までに甲乙いずれからも書面による終了通知がない場合、本契約は同一条件でさらに１年間更新されるものとし、以後も同様とする。</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gn3ez1pun2k6" w:id="13"/>
      <w:bookmarkEnd w:id="13"/>
      <w:r w:rsidDel="00000000" w:rsidR="00000000" w:rsidRPr="00000000">
        <w:rPr>
          <w:rFonts w:ascii="Arial Unicode MS" w:cs="Arial Unicode MS" w:eastAsia="Arial Unicode MS" w:hAnsi="Arial Unicode MS"/>
          <w:b w:val="1"/>
          <w:bCs w:val="1"/>
          <w:rtl w:val="0"/>
        </w:rPr>
        <w:t xml:space="preserve">第13条（契約解除）</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甲又は乙は、相手方が次の各号のいずれかに該当した場合、催告なく直ちに本契約を解除できる。</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本契約に重大な違反をした場合</w:t>
        <w:br w:type="textWrapping"/>
        <w:t xml:space="preserve">②　差押え、仮差押え、破産、民事再生その他これらに類する申立てがあった場合</w:t>
        <w:br w:type="textWrapping"/>
        <w:t xml:space="preserve">③　信用状態が著しく悪化した場合</w:t>
        <w:br w:type="textWrapping"/>
        <w:t xml:space="preserve">④　反社会的勢力に該当した場合</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契約解除によって相手方に損害が発生した場合でも、解除権者は責任を負わない。</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600rosoup2d6"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甲及び乙は、自ら又は役員等が反社会的勢力に該当しないことを表明保証する。</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甲又は乙が反社会的勢力に該当した場合、相手方は何らの催告なく本契約を解除できる。</w:t>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g9tkeyows7mg" w:id="15"/>
      <w:bookmarkEnd w:id="15"/>
      <w:r w:rsidDel="00000000" w:rsidR="00000000" w:rsidRPr="00000000">
        <w:rPr>
          <w:rFonts w:ascii="Arial Unicode MS" w:cs="Arial Unicode MS" w:eastAsia="Arial Unicode MS" w:hAnsi="Arial Unicode MS"/>
          <w:b w:val="1"/>
          <w:bCs w:val="1"/>
          <w:rtl w:val="0"/>
        </w:rPr>
        <w:t xml:space="preserve">第15条（損害賠償）</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甲及び乙は、本契約違反により相手方へ損害を与えた場合、直接かつ通常の損害に限り賠償責任を負う。</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w6ifx8bly6kl" w:id="16"/>
      <w:bookmarkEnd w:id="16"/>
      <w:r w:rsidDel="00000000" w:rsidR="00000000" w:rsidRPr="00000000">
        <w:rPr>
          <w:rFonts w:ascii="Arial Unicode MS" w:cs="Arial Unicode MS" w:eastAsia="Arial Unicode MS" w:hAnsi="Arial Unicode MS"/>
          <w:b w:val="1"/>
          <w:bCs w:val="1"/>
          <w:rtl w:val="0"/>
        </w:rPr>
        <w:t xml:space="preserve">第16条（協議事項）</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本契約に定めのない事項又は疑義が生じた事項については、甲乙誠意をもって協議し解決する。</w:t>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6aboog6gjb57" w:id="17"/>
      <w:bookmarkEnd w:id="17"/>
      <w:r w:rsidDel="00000000" w:rsidR="00000000" w:rsidRPr="00000000">
        <w:rPr>
          <w:rFonts w:ascii="Arial Unicode MS" w:cs="Arial Unicode MS" w:eastAsia="Arial Unicode MS" w:hAnsi="Arial Unicode MS"/>
          <w:b w:val="1"/>
          <w:bCs w:val="1"/>
          <w:rtl w:val="0"/>
        </w:rPr>
        <w:t xml:space="preserve">第17条（合意管轄）</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本契約に関する一切の紛争については、乙の本店所在地を管轄する地方裁判所を第一審の専属的合意管轄裁判所とする。</w:t>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本契約締結の証として、本書２通を作成し、甲乙各自記名押印のうえ、各１通を保有する。</w:t>
      </w:r>
    </w:p>
    <w:p w:rsidR="00000000" w:rsidDel="00000000" w:rsidP="00000000" w:rsidRDefault="00000000" w:rsidRPr="00000000" w14:paraId="00000052">
      <w:pPr>
        <w:rPr>
          <w:sz w:val="20"/>
          <w:szCs w:val="20"/>
        </w:rPr>
      </w:pP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【締結日】</w:t>
        <w:br w:type="textWrapping"/>
        <w:t xml:space="preserve">　　　年　　　月　　　日</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　　　　　　　　　　　　　　　</w:t>
        <w:br w:type="textWrapping"/>
        <w:t xml:space="preserve">住所：　　　　　　　　　　　　　　　　</w:t>
        <w:br w:type="textWrapping"/>
        <w:t xml:space="preserve">代表者名：　　　　　　　　　　　　　　</w:t>
        <w:br w:type="textWrapping"/>
        <w:t xml:space="preserve">署名又は押印：　　　　　　　　　　　　</w:t>
      </w:r>
    </w:p>
    <w:p w:rsidR="00000000" w:rsidDel="00000000" w:rsidP="00000000" w:rsidRDefault="00000000" w:rsidRPr="00000000" w14:paraId="00000056">
      <w:pPr>
        <w:rPr>
          <w:sz w:val="20"/>
          <w:szCs w:val="20"/>
        </w:rPr>
      </w:pP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会社名：　　　　　　　　　　　　　　　</w:t>
        <w:br w:type="textWrapping"/>
        <w:t xml:space="preserve">住所：　　　　　　　　　　　　　　　　</w:t>
        <w:br w:type="textWrapping"/>
        <w:t xml:space="preserve">代表者名：　　　　　　　　　　　　　　</w:t>
        <w:br w:type="textWrapping"/>
        <w:t xml:space="preserve">署名又は押印：　　　　　　　　　　　　</w:t>
      </w:r>
    </w:p>
    <w:p w:rsidR="00000000" w:rsidDel="00000000" w:rsidP="00000000" w:rsidRDefault="00000000" w:rsidRPr="00000000" w14:paraId="0000005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