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720" w:firstLine="0"/>
        <w:jc w:val="center"/>
        <w:rPr>
          <w:b w:val="1"/>
          <w:bCs w:val="1"/>
          <w:sz w:val="36"/>
          <w:szCs w:val="36"/>
        </w:rPr>
      </w:pPr>
      <w:bookmarkStart w:colFirst="0" w:colLast="0" w:name="_ngvb3f1s78rt" w:id="0"/>
      <w:bookmarkEnd w:id="0"/>
      <w:r w:rsidDel="00000000" w:rsidR="00000000" w:rsidRPr="00000000">
        <w:rPr>
          <w:rFonts w:ascii="Arial Unicode MS" w:cs="Arial Unicode MS" w:eastAsia="Arial Unicode MS" w:hAnsi="Arial Unicode MS"/>
          <w:b w:val="1"/>
          <w:bCs w:val="1"/>
          <w:sz w:val="36"/>
          <w:szCs w:val="36"/>
          <w:rtl w:val="0"/>
        </w:rPr>
        <w:t xml:space="preserve">システム保守契約書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システム保守契約書</w:t>
      </w:r>
      <w:r w:rsidDel="00000000" w:rsidR="00000000" w:rsidRPr="00000000">
        <w:rPr>
          <w:rFonts w:ascii="Arial Unicode MS" w:cs="Arial Unicode MS" w:eastAsia="Arial Unicode MS" w:hAnsi="Arial Unicode MS"/>
          <w:sz w:val="20"/>
          <w:szCs w:val="20"/>
          <w:rtl w:val="0"/>
        </w:rPr>
        <w:t xml:space="preserve">（以下「本契約」という。）は、●●株式会社（以下「甲」という。）と●●株式会社（以下「乙」という。）との間で、甲が乙に提供するシステムの保守業務に関し、以下のとおり締結される。</w:t>
      </w:r>
    </w:p>
    <w:p w:rsidR="00000000" w:rsidDel="00000000" w:rsidP="00000000" w:rsidRDefault="00000000" w:rsidRPr="00000000" w14:paraId="00000004">
      <w:pPr>
        <w:ind w:left="720" w:firstLine="0"/>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ind w:left="0" w:firstLine="0"/>
        <w:rPr>
          <w:b w:val="1"/>
          <w:bCs w:val="1"/>
          <w:sz w:val="34"/>
          <w:szCs w:val="34"/>
        </w:rPr>
      </w:pPr>
      <w:bookmarkStart w:colFirst="0" w:colLast="0" w:name="_i49as5e3rxl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別途締結するシステム開発契約または個別仕様書（以下「対象システム」という。）に基づき導入されたシステムについて、保守・管理・改善等のサービス（以下「保守サービス」という。）を提供し、乙がその対価を支払うことを目的とする。</w:t>
      </w:r>
    </w:p>
    <w:p w:rsidR="00000000" w:rsidDel="00000000" w:rsidP="00000000" w:rsidRDefault="00000000" w:rsidRPr="00000000" w14:paraId="00000007">
      <w:pPr>
        <w:ind w:left="720" w:firstLine="0"/>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ind w:left="0" w:firstLine="0"/>
        <w:rPr>
          <w:b w:val="1"/>
          <w:bCs w:val="1"/>
          <w:sz w:val="34"/>
          <w:szCs w:val="34"/>
        </w:rPr>
      </w:pPr>
      <w:bookmarkStart w:colFirst="0" w:colLast="0" w:name="_660a7o9pf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「対象システム」とは、甲が乙に納入したプログラム、関連ドキュメント、構築環境および付随機能一式をいう。</w:t>
        <w:br w:type="textWrapping"/>
        <w:t xml:space="preserve">2　「障害」とは、対象システムが仕様どおりに動作せず、業務遂行に支障が生じる不具合をいう。</w:t>
        <w:br w:type="textWrapping"/>
        <w:t xml:space="preserve">3　「軽微な不具合」とは、対象システムの動作に大きな影響を及ぼさない表示崩れ、文言不備等の軽度の不具合をいう。</w:t>
        <w:br w:type="textWrapping"/>
        <w:t xml:space="preserve">4　「保守サービス」とは、障害対応、軽微な不具合修正、問い合わせ対応、バックアップ、サーバ監視等、甲が乙に提供する一切の保守業務をいう。</w:t>
        <w:br w:type="textWrapping"/>
        <w:t xml:space="preserve">5　「改善対応」とは、障害修正に該当しない機能改善、仕様追加、性能向上に関する改修をいう。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ind w:left="0" w:firstLine="0"/>
        <w:rPr>
          <w:b w:val="1"/>
          <w:bCs w:val="1"/>
          <w:sz w:val="34"/>
          <w:szCs w:val="34"/>
        </w:rPr>
      </w:pPr>
      <w:bookmarkStart w:colFirst="0" w:colLast="0" w:name="_sdmycrphfc9i" w:id="3"/>
      <w:bookmarkEnd w:id="3"/>
      <w:r w:rsidDel="00000000" w:rsidR="00000000" w:rsidRPr="00000000">
        <w:rPr>
          <w:rFonts w:ascii="Arial Unicode MS" w:cs="Arial Unicode MS" w:eastAsia="Arial Unicode MS" w:hAnsi="Arial Unicode MS"/>
          <w:b w:val="1"/>
          <w:bCs w:val="1"/>
          <w:sz w:val="34"/>
          <w:szCs w:val="34"/>
          <w:rtl w:val="0"/>
        </w:rPr>
        <w:t xml:space="preserve">第3条（保守サービスの範囲）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甲が乙に提供する保守サービスは、次の各号に定めるものとする。</w:t>
        <w:br w:type="textWrapping"/>
        <w:t xml:space="preserve">（1）対象システムの障害調査・復旧対応</w:t>
        <w:br w:type="textWrapping"/>
        <w:t xml:space="preserve">（2）軽微な不具合の修正</w:t>
        <w:br w:type="textWrapping"/>
        <w:t xml:space="preserve">（3）技術的問い合わせへの対応</w:t>
        <w:br w:type="textWrapping"/>
        <w:t xml:space="preserve">（4）サーバ・ネットワーク等の稼働監視</w:t>
        <w:br w:type="textWrapping"/>
        <w:t xml:space="preserve">（5）バックアップ取得および復元作業</w:t>
        <w:br w:type="textWrapping"/>
        <w:t xml:space="preserve">（6）対象システムの稼働状況レポートの提出（頻度は別途協議）</w:t>
        <w:br w:type="textWrapping"/>
        <w:t xml:space="preserve">（7）その他、甲乙が合意した保守業務全般</w:t>
        <w:br w:type="textWrapping"/>
        <w:t xml:space="preserve">2　改善対応は本契約に含まれず、乙の要請に基づき、別途見積書および個別契約により実施する。</w:t>
        <w:br w:type="textWrapping"/>
        <w:t xml:space="preserve">3　対象システム以外のサーバ、ネットワーク機器、ミドルウェア等に起因する障害は本契約の対象外とし、別途費用により対応する。</w:t>
      </w:r>
    </w:p>
    <w:p w:rsidR="00000000" w:rsidDel="00000000" w:rsidP="00000000" w:rsidRDefault="00000000" w:rsidRPr="00000000" w14:paraId="0000000D">
      <w:pPr>
        <w:ind w:left="720" w:firstLine="0"/>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ind w:left="0" w:firstLine="0"/>
        <w:rPr>
          <w:b w:val="1"/>
          <w:bCs w:val="1"/>
          <w:sz w:val="34"/>
          <w:szCs w:val="34"/>
        </w:rPr>
      </w:pPr>
      <w:bookmarkStart w:colFirst="0" w:colLast="0" w:name="_vgxyb1v9g7e" w:id="4"/>
      <w:bookmarkEnd w:id="4"/>
      <w:r w:rsidDel="00000000" w:rsidR="00000000" w:rsidRPr="00000000">
        <w:rPr>
          <w:rFonts w:ascii="Arial Unicode MS" w:cs="Arial Unicode MS" w:eastAsia="Arial Unicode MS" w:hAnsi="Arial Unicode MS"/>
          <w:b w:val="1"/>
          <w:bCs w:val="1"/>
          <w:sz w:val="34"/>
          <w:szCs w:val="34"/>
          <w:rtl w:val="0"/>
        </w:rPr>
        <w:t xml:space="preserve">第4条（対応時間・連絡方法）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甲の保守対応時間は、原則として平日9時〜18時（甲の休業日を除く。）とする。</w:t>
        <w:br w:type="textWrapping"/>
        <w:t xml:space="preserve">2　緊急障害時には、甲は可能な範囲で時間外の対応に努めるが、確約するものではない。</w:t>
        <w:br w:type="textWrapping"/>
        <w:t xml:space="preserve">3　乙は障害発生時、電話、メール、管理画面等で甲に連絡するものとする。</w:t>
        <w:br w:type="textWrapping"/>
        <w:t xml:space="preserve">4　書面による別段の合意がある場合を除き、SNS等の非公式連絡手段は保守依頼として扱わない。</w:t>
      </w:r>
    </w:p>
    <w:p w:rsidR="00000000" w:rsidDel="00000000" w:rsidP="00000000" w:rsidRDefault="00000000" w:rsidRPr="00000000" w14:paraId="00000010">
      <w:pPr>
        <w:ind w:left="0" w:firstLine="0"/>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ind w:left="0" w:firstLine="0"/>
        <w:rPr>
          <w:b w:val="1"/>
          <w:bCs w:val="1"/>
          <w:sz w:val="34"/>
          <w:szCs w:val="34"/>
        </w:rPr>
      </w:pPr>
      <w:bookmarkStart w:colFirst="0" w:colLast="0" w:name="_3lxn9w7u8p4u" w:id="5"/>
      <w:bookmarkEnd w:id="5"/>
      <w:r w:rsidDel="00000000" w:rsidR="00000000" w:rsidRPr="00000000">
        <w:rPr>
          <w:rFonts w:ascii="Arial Unicode MS" w:cs="Arial Unicode MS" w:eastAsia="Arial Unicode MS" w:hAnsi="Arial Unicode MS"/>
          <w:b w:val="1"/>
          <w:bCs w:val="1"/>
          <w:sz w:val="34"/>
          <w:szCs w:val="34"/>
          <w:rtl w:val="0"/>
        </w:rPr>
        <w:t xml:space="preserve">第5条（障害対応の優先度）</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甲は障害内容に応じて、以下の優先度で対応を行う。</w:t>
        <w:br w:type="textWrapping"/>
        <w:t xml:space="preserve">1　重大障害（業務が停止し、利用不能）：最優先で復旧作業に着手する。</w:t>
        <w:br w:type="textWrapping"/>
        <w:t xml:space="preserve">2　中程度の障害（主要機能が部分的に利用不能）：原則として翌営業日までに対応方針を提示する。</w:t>
        <w:br w:type="textWrapping"/>
        <w:t xml:space="preserve">3　軽微な不具合：月次または一定期間内にまとめて対応するものとする。</w:t>
      </w:r>
    </w:p>
    <w:p w:rsidR="00000000" w:rsidDel="00000000" w:rsidP="00000000" w:rsidRDefault="00000000" w:rsidRPr="00000000" w14:paraId="00000013">
      <w:pPr>
        <w:ind w:left="0" w:firstLine="0"/>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ind w:left="0" w:firstLine="0"/>
        <w:rPr>
          <w:b w:val="1"/>
          <w:bCs w:val="1"/>
          <w:sz w:val="34"/>
          <w:szCs w:val="34"/>
        </w:rPr>
      </w:pPr>
      <w:bookmarkStart w:colFirst="0" w:colLast="0" w:name="_gz3t13nwnjxr" w:id="6"/>
      <w:bookmarkEnd w:id="6"/>
      <w:r w:rsidDel="00000000" w:rsidR="00000000" w:rsidRPr="00000000">
        <w:rPr>
          <w:rFonts w:ascii="Arial Unicode MS" w:cs="Arial Unicode MS" w:eastAsia="Arial Unicode MS" w:hAnsi="Arial Unicode MS"/>
          <w:b w:val="1"/>
          <w:bCs w:val="1"/>
          <w:sz w:val="34"/>
          <w:szCs w:val="34"/>
          <w:rtl w:val="0"/>
        </w:rPr>
        <w:t xml:space="preserve">第6条（乙の協力義務）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乙は、障害対応に必要なログ、スクリーンショット、再現手順等を甲に提供するものとする。</w:t>
        <w:br w:type="textWrapping"/>
        <w:t xml:space="preserve">2　乙の協力不足により復旧が遅延した場合、甲はその責任を負わない。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ind w:left="0" w:firstLine="0"/>
        <w:rPr>
          <w:b w:val="1"/>
          <w:bCs w:val="1"/>
          <w:sz w:val="34"/>
          <w:szCs w:val="34"/>
        </w:rPr>
      </w:pPr>
      <w:bookmarkStart w:colFirst="0" w:colLast="0" w:name="_v6fdq2s71wcq"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甲は保守業務の一部または全部を第三者に再委託することができる。この場合、甲は再委託先の行為について責任を負う。</w:t>
      </w:r>
    </w:p>
    <w:p w:rsidR="00000000" w:rsidDel="00000000" w:rsidP="00000000" w:rsidRDefault="00000000" w:rsidRPr="00000000" w14:paraId="00000019">
      <w:pPr>
        <w:ind w:left="0" w:firstLine="0"/>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ind w:left="0" w:firstLine="0"/>
        <w:rPr>
          <w:b w:val="1"/>
          <w:bCs w:val="1"/>
          <w:sz w:val="34"/>
          <w:szCs w:val="34"/>
        </w:rPr>
      </w:pPr>
      <w:bookmarkStart w:colFirst="0" w:colLast="0" w:name="_ugpxkfyo2mv2" w:id="8"/>
      <w:bookmarkEnd w:id="8"/>
      <w:r w:rsidDel="00000000" w:rsidR="00000000" w:rsidRPr="00000000">
        <w:rPr>
          <w:rFonts w:ascii="Arial Unicode MS" w:cs="Arial Unicode MS" w:eastAsia="Arial Unicode MS" w:hAnsi="Arial Unicode MS"/>
          <w:b w:val="1"/>
          <w:bCs w:val="1"/>
          <w:sz w:val="34"/>
          <w:szCs w:val="34"/>
          <w:rtl w:val="0"/>
        </w:rPr>
        <w:t xml:space="preserve">第8条（保守料金および支払方法）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乙は、甲に対し、保守サービスの対価として別途見積書または契約書記載の保守料金を支払う。</w:t>
        <w:br w:type="textWrapping"/>
        <w:t xml:space="preserve">2　保守料金の支払方法および期限は、別途締結する個別契約または注文書の定めによる。</w:t>
        <w:br w:type="textWrapping"/>
        <w:t xml:space="preserve">3　改善対応等の追加作業は、保守料金に含まれず、別途見積のうえ乙の承諾後に実施する。</w:t>
      </w:r>
    </w:p>
    <w:p w:rsidR="00000000" w:rsidDel="00000000" w:rsidP="00000000" w:rsidRDefault="00000000" w:rsidRPr="00000000" w14:paraId="0000001C">
      <w:pPr>
        <w:ind w:left="0" w:firstLine="0"/>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ind w:left="0" w:firstLine="0"/>
        <w:rPr>
          <w:b w:val="1"/>
          <w:bCs w:val="1"/>
          <w:sz w:val="34"/>
          <w:szCs w:val="34"/>
        </w:rPr>
      </w:pPr>
      <w:bookmarkStart w:colFirst="0" w:colLast="0" w:name="_jdtodsvr7ur7" w:id="9"/>
      <w:bookmarkEnd w:id="9"/>
      <w:r w:rsidDel="00000000" w:rsidR="00000000" w:rsidRPr="00000000">
        <w:rPr>
          <w:rFonts w:ascii="Arial Unicode MS" w:cs="Arial Unicode MS" w:eastAsia="Arial Unicode MS" w:hAnsi="Arial Unicode MS"/>
          <w:b w:val="1"/>
          <w:bCs w:val="1"/>
          <w:sz w:val="34"/>
          <w:szCs w:val="34"/>
          <w:rtl w:val="0"/>
        </w:rPr>
        <w:t xml:space="preserve">第9条（契約外作業）</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次の各号に該当する作業は、本契約の対象外とし、別途有償とする。</w:t>
        <w:br w:type="textWrapping"/>
        <w:t xml:space="preserve">（1）新機能の追加、設計変更、性能改善等の改良作業</w:t>
        <w:br w:type="textWrapping"/>
        <w:t xml:space="preserve">（2）乙または第三者による改変が原因となった障害の修復</w:t>
        <w:br w:type="textWrapping"/>
        <w:t xml:space="preserve">（3）OS・ミドルウェアの更新に伴う調整作業</w:t>
        <w:br w:type="textWrapping"/>
        <w:t xml:space="preserve">（4）データ移行、外部サービス連携の追加対応</w:t>
        <w:br w:type="textWrapping"/>
        <w:t xml:space="preserve">（5）対象システム以外に起因する障害の修正</w:t>
      </w:r>
    </w:p>
    <w:p w:rsidR="00000000" w:rsidDel="00000000" w:rsidP="00000000" w:rsidRDefault="00000000" w:rsidRPr="00000000" w14:paraId="0000001F">
      <w:pPr>
        <w:ind w:left="0" w:firstLine="0"/>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ind w:left="0" w:firstLine="0"/>
        <w:rPr>
          <w:b w:val="1"/>
          <w:bCs w:val="1"/>
          <w:sz w:val="34"/>
          <w:szCs w:val="34"/>
        </w:rPr>
      </w:pPr>
      <w:bookmarkStart w:colFirst="0" w:colLast="0" w:name="_nowlj9y8znjl"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対象システムに関する著作権等の知的財産権は、別途締結した開発契約書の定めに従う。</w:t>
        <w:br w:type="textWrapping"/>
        <w:t xml:space="preserve">2　本契約に基づき甲が作成したスクリプト、設定ファイル、調査レポート等の成果物については、甲に帰属する。ただし、乙の業務上必要な範囲で利用を許諾する。</w:t>
      </w:r>
    </w:p>
    <w:p w:rsidR="00000000" w:rsidDel="00000000" w:rsidP="00000000" w:rsidRDefault="00000000" w:rsidRPr="00000000" w14:paraId="00000022">
      <w:pPr>
        <w:ind w:left="720" w:firstLine="0"/>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ind w:left="0" w:firstLine="0"/>
        <w:rPr>
          <w:b w:val="1"/>
          <w:bCs w:val="1"/>
          <w:sz w:val="34"/>
          <w:szCs w:val="34"/>
        </w:rPr>
      </w:pPr>
      <w:bookmarkStart w:colFirst="0" w:colLast="0" w:name="_cu28siongfj"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甲乙は、本契約に関連して知り得た相手方の営業上または技術上の情報を秘密として保持し、第三者に漏えいしてはならない。秘密保持の詳細は、別途締結する秘密保持契約書による。</w:t>
      </w:r>
    </w:p>
    <w:p w:rsidR="00000000" w:rsidDel="00000000" w:rsidP="00000000" w:rsidRDefault="00000000" w:rsidRPr="00000000" w14:paraId="00000025">
      <w:pPr>
        <w:ind w:left="0" w:firstLine="0"/>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ind w:left="0" w:firstLine="0"/>
        <w:rPr>
          <w:b w:val="1"/>
          <w:bCs w:val="1"/>
          <w:sz w:val="34"/>
          <w:szCs w:val="34"/>
        </w:rPr>
      </w:pPr>
      <w:bookmarkStart w:colFirst="0" w:colLast="0" w:name="_8ec9g19nduwl"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次の各号に該当する場合、甲はその責任を負わない。</w:t>
        <w:br w:type="textWrapping"/>
        <w:t xml:space="preserve">（1）天災、停電、外部サービス停止等による障害</w:t>
        <w:br w:type="textWrapping"/>
        <w:t xml:space="preserve">（2）乙または第三者による対象システムの改変</w:t>
        <w:br w:type="textWrapping"/>
        <w:t xml:space="preserve">（3）甲が推奨するバージョン・環境を乙が保持していない場合</w:t>
        <w:br w:type="textWrapping"/>
        <w:t xml:space="preserve">（4）ネットワーク環境・通信回線に起因する不具合</w:t>
        <w:br w:type="textWrapping"/>
        <w:t xml:space="preserve">2　甲は障害対応において、対象システムの完全性・整合性・再現性を保証するものではない。</w:t>
      </w:r>
    </w:p>
    <w:p w:rsidR="00000000" w:rsidDel="00000000" w:rsidP="00000000" w:rsidRDefault="00000000" w:rsidRPr="00000000" w14:paraId="00000028">
      <w:pPr>
        <w:ind w:left="0" w:firstLine="0"/>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ind w:left="0" w:firstLine="0"/>
        <w:rPr>
          <w:b w:val="1"/>
          <w:bCs w:val="1"/>
          <w:sz w:val="34"/>
          <w:szCs w:val="34"/>
        </w:rPr>
      </w:pPr>
      <w:bookmarkStart w:colFirst="0" w:colLast="0" w:name="_6fywh8snfukn"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甲が本契約に違反し、乙に損害を与えた場合、甲の賠償責任は通常発生する直接損害に限られ、間接損害、逸失利益、データ消失等については賠償責任を負わない。</w:t>
        <w:br w:type="textWrapping"/>
        <w:t xml:space="preserve">2　甲の賠償額は、年額保守料金を上限とする。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ind w:left="0" w:firstLine="0"/>
        <w:rPr>
          <w:b w:val="1"/>
          <w:bCs w:val="1"/>
          <w:sz w:val="34"/>
          <w:szCs w:val="34"/>
        </w:rPr>
      </w:pPr>
      <w:bookmarkStart w:colFirst="0" w:colLast="0" w:name="_iww4enwmq5hf"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期間満了の1か月前までに甲乙いずれからも書面による解除の意思表示がない場合、本契約は同一条件で自動更新されるものとする。</w:t>
      </w:r>
    </w:p>
    <w:p w:rsidR="00000000" w:rsidDel="00000000" w:rsidP="00000000" w:rsidRDefault="00000000" w:rsidRPr="00000000" w14:paraId="0000002E">
      <w:pPr>
        <w:ind w:left="720" w:firstLine="0"/>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ind w:left="0" w:firstLine="0"/>
        <w:rPr>
          <w:b w:val="1"/>
          <w:bCs w:val="1"/>
          <w:sz w:val="34"/>
          <w:szCs w:val="34"/>
        </w:rPr>
      </w:pPr>
      <w:bookmarkStart w:colFirst="0" w:colLast="0" w:name="_sh6ltzz7bwsz" w:id="15"/>
      <w:bookmarkEnd w:id="15"/>
      <w:r w:rsidDel="00000000" w:rsidR="00000000" w:rsidRPr="00000000">
        <w:rPr>
          <w:rFonts w:ascii="Arial Unicode MS" w:cs="Arial Unicode MS" w:eastAsia="Arial Unicode MS" w:hAnsi="Arial Unicode MS"/>
          <w:b w:val="1"/>
          <w:bCs w:val="1"/>
          <w:sz w:val="34"/>
          <w:szCs w:val="34"/>
          <w:rtl w:val="0"/>
        </w:rPr>
        <w:t xml:space="preserve">第15条（解除）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乙が保守料金の支払を30日以上遅延した場合、甲は催告のうえ契約を解除できる。</w:t>
        <w:br w:type="textWrapping"/>
        <w:t xml:space="preserve">2　甲乙のいずれかが重大な契約違反を行い、相当期間を定めた催告にもかかわらず是正されない場合、他方当事者は本契約を解除できる。</w:t>
        <w:br w:type="textWrapping"/>
        <w:t xml:space="preserve">3　解除後も第10条、第11条、第13条の規定は有効に存続する。</w:t>
      </w:r>
    </w:p>
    <w:p w:rsidR="00000000" w:rsidDel="00000000" w:rsidP="00000000" w:rsidRDefault="00000000" w:rsidRPr="00000000" w14:paraId="00000031">
      <w:pPr>
        <w:ind w:left="0" w:firstLine="0"/>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ind w:left="0" w:firstLine="0"/>
        <w:rPr>
          <w:b w:val="1"/>
          <w:bCs w:val="1"/>
          <w:sz w:val="34"/>
          <w:szCs w:val="34"/>
        </w:rPr>
      </w:pPr>
      <w:bookmarkStart w:colFirst="0" w:colLast="0" w:name="_rua60us0stpj" w:id="16"/>
      <w:bookmarkEnd w:id="16"/>
      <w:r w:rsidDel="00000000" w:rsidR="00000000" w:rsidRPr="00000000">
        <w:rPr>
          <w:rFonts w:ascii="Arial Unicode MS" w:cs="Arial Unicode MS" w:eastAsia="Arial Unicode MS" w:hAnsi="Arial Unicode MS"/>
          <w:b w:val="1"/>
          <w:bCs w:val="1"/>
          <w:sz w:val="34"/>
          <w:szCs w:val="34"/>
          <w:rtl w:val="0"/>
        </w:rPr>
        <w:t xml:space="preserve">第16条（紛争解決）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本契約に関して紛争が生じた場合、甲乙は誠実に協議し、それでも解決しないときは、甲の本店所在地を管轄する地方裁判所を第一審の専属的合意管轄裁判所とする。</w:t>
      </w:r>
    </w:p>
    <w:p w:rsidR="00000000" w:rsidDel="00000000" w:rsidP="00000000" w:rsidRDefault="00000000" w:rsidRPr="00000000" w14:paraId="00000034">
      <w:pPr>
        <w:ind w:left="0" w:firstLine="0"/>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ind w:left="0" w:firstLine="0"/>
        <w:rPr>
          <w:b w:val="1"/>
          <w:bCs w:val="1"/>
          <w:sz w:val="34"/>
          <w:szCs w:val="34"/>
        </w:rPr>
      </w:pPr>
      <w:bookmarkStart w:colFirst="0" w:colLast="0" w:name="_nppldxrtr33s"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本契約に定めのない事項または疑義が生じた事項については、甲乙協議のうえ誠実に解決するものとする。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ind w:left="720" w:firstLine="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