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ctuqsqolksf" w:id="0"/>
      <w:bookmarkEnd w:id="0"/>
      <w:r w:rsidDel="00000000" w:rsidR="00000000" w:rsidRPr="00000000">
        <w:rPr>
          <w:rFonts w:ascii="Arial Unicode MS" w:cs="Arial Unicode MS" w:eastAsia="Arial Unicode MS" w:hAnsi="Arial Unicode MS"/>
          <w:b w:val="1"/>
          <w:bCs w:val="1"/>
          <w:sz w:val="44"/>
          <w:szCs w:val="44"/>
          <w:rtl w:val="0"/>
        </w:rPr>
        <w:t xml:space="preserve">士業向けWeb相談サービス利用規約</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8t8jw68z1atw"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3lly21stw13r"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弁護士、税理士、司法書士、行政書士、社会保険労務士、弁理士その他の士業事務所または士業従事者（以下「運営者」といいます。）が提供するWeb相談サービス（以下「本サービス」といいます。）の利用条件を定めるものです。</w:t>
        <w:br w:type="textWrapping"/>
        <w:t xml:space="preserve">利用者は、本規約に同意のうえ、本サービスを利用するものとします。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ngjuv4blixq4" w:id="3"/>
      <w:bookmarkEnd w:id="3"/>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r>
    </w:p>
    <w:p w:rsidR="00000000" w:rsidDel="00000000" w:rsidP="00000000" w:rsidRDefault="00000000" w:rsidRPr="00000000" w14:paraId="0000000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「利用者」とは、本サービスを利用する個人または法人をいいます。</w:t>
      </w:r>
    </w:p>
    <w:p w:rsidR="00000000" w:rsidDel="00000000" w:rsidP="00000000" w:rsidRDefault="00000000" w:rsidRPr="00000000" w14:paraId="0000000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「相談サービス」とは、オンライン会議、チャット、メール、フォームその他インターネットを利用して提供される相談対応をいいます。</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「投稿情報」とは、利用者が本サービス上で送信、入力または提供する文章、資料、画像その他一切の情報をいいます。</w:t>
      </w:r>
    </w:p>
    <w:p w:rsidR="00000000" w:rsidDel="00000000" w:rsidP="00000000" w:rsidRDefault="00000000" w:rsidRPr="00000000" w14:paraId="0000000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90dyxleytxw0" w:id="4"/>
      <w:bookmarkEnd w:id="4"/>
      <w:r w:rsidDel="00000000" w:rsidR="00000000" w:rsidRPr="00000000">
        <w:rPr>
          <w:rFonts w:ascii="Arial Unicode MS" w:cs="Arial Unicode MS" w:eastAsia="Arial Unicode MS" w:hAnsi="Arial Unicode MS"/>
          <w:b w:val="1"/>
          <w:bCs w:val="1"/>
          <w:rtl w:val="0"/>
        </w:rPr>
        <w:t xml:space="preserve">第3条（本サービスの内容）</w:t>
      </w:r>
    </w:p>
    <w:p w:rsidR="00000000" w:rsidDel="00000000" w:rsidP="00000000" w:rsidRDefault="00000000" w:rsidRPr="00000000" w14:paraId="0000000D">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本サービスは、運営者が専門分野に関する一般的な相談対応をオンライン上で提供するものです。</w:t>
      </w:r>
    </w:p>
    <w:p w:rsidR="00000000" w:rsidDel="00000000" w:rsidP="00000000" w:rsidRDefault="00000000" w:rsidRPr="00000000" w14:paraId="0000000E">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本サービスの具体的な内容、対応可能範囲、相談方法、料金その他の条件は、運営者が別途定めるものとします。</w:t>
      </w:r>
    </w:p>
    <w:p w:rsidR="00000000" w:rsidDel="00000000" w:rsidP="00000000" w:rsidRDefault="00000000" w:rsidRPr="00000000" w14:paraId="0000000F">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運営者は、必要に応じて本サービスの内容を変更することができます。</w:t>
      </w:r>
    </w:p>
    <w:p w:rsidR="00000000" w:rsidDel="00000000" w:rsidP="00000000" w:rsidRDefault="00000000" w:rsidRPr="00000000" w14:paraId="00000010">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rd0kqoptfga1" w:id="5"/>
      <w:bookmarkEnd w:id="5"/>
      <w:r w:rsidDel="00000000" w:rsidR="00000000" w:rsidRPr="00000000">
        <w:rPr>
          <w:rFonts w:ascii="Arial Unicode MS" w:cs="Arial Unicode MS" w:eastAsia="Arial Unicode MS" w:hAnsi="Arial Unicode MS"/>
          <w:b w:val="1"/>
          <w:bCs w:val="1"/>
          <w:rtl w:val="0"/>
        </w:rPr>
        <w:t xml:space="preserve">第4条（利用登録）</w:t>
      </w:r>
    </w:p>
    <w:p w:rsidR="00000000" w:rsidDel="00000000" w:rsidP="00000000" w:rsidRDefault="00000000" w:rsidRPr="00000000" w14:paraId="0000001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利用者は、運営者の定める方法により利用申込みを行うものとします。</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運営者は、次の各号に該当すると判断した場合、申込みを拒否することができます。</w:t>
        <w:br w:type="textWrapping"/>
        <w:t xml:space="preserve">① 虚偽の情報を登録した場合</w:t>
        <w:br w:type="textWrapping"/>
        <w:t xml:space="preserve">② 過去に本規約違反があった場合</w:t>
        <w:br w:type="textWrapping"/>
        <w:t xml:space="preserve">③ 反社会的勢力との関係が認められる場合</w:t>
        <w:br w:type="textWrapping"/>
        <w:t xml:space="preserve">④ その他、運営者が不適切と判断した場合</w:t>
      </w:r>
    </w:p>
    <w:p w:rsidR="00000000" w:rsidDel="00000000" w:rsidP="00000000" w:rsidRDefault="00000000" w:rsidRPr="00000000" w14:paraId="0000001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5j468ymgy6gw" w:id="6"/>
      <w:bookmarkEnd w:id="6"/>
      <w:r w:rsidDel="00000000" w:rsidR="00000000" w:rsidRPr="00000000">
        <w:rPr>
          <w:rFonts w:ascii="Arial Unicode MS" w:cs="Arial Unicode MS" w:eastAsia="Arial Unicode MS" w:hAnsi="Arial Unicode MS"/>
          <w:b w:val="1"/>
          <w:bCs w:val="1"/>
          <w:rtl w:val="0"/>
        </w:rPr>
        <w:t xml:space="preserve">第5条（相談対応に関する注意事項）</w:t>
      </w:r>
    </w:p>
    <w:p w:rsidR="00000000" w:rsidDel="00000000" w:rsidP="00000000" w:rsidRDefault="00000000" w:rsidRPr="00000000" w14:paraId="00000016">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本サービスは、一般的な情報提供または相談対応を目的とするものであり、個別案件に対する正式受任を当然に意味するものではありません。</w:t>
      </w:r>
    </w:p>
    <w:p w:rsidR="00000000" w:rsidDel="00000000" w:rsidP="00000000" w:rsidRDefault="00000000" w:rsidRPr="00000000" w14:paraId="0000001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運営者と利用者との間で正式な委任契約、顧問契約その他の契約が成立した場合を除き、運営者は法的手続、申請手続、代理行為その他の具体的業務を行う義務を負いません。</w:t>
      </w:r>
    </w:p>
    <w:p w:rsidR="00000000" w:rsidDel="00000000" w:rsidP="00000000" w:rsidRDefault="00000000" w:rsidRPr="00000000" w14:paraId="0000001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利用者は、本サービスの内容のみをもって最終的な意思決定を行うのではなく、必要に応じて正式な専門家相談を受けるものとします。</w:t>
      </w:r>
    </w:p>
    <w:p w:rsidR="00000000" w:rsidDel="00000000" w:rsidP="00000000" w:rsidRDefault="00000000" w:rsidRPr="00000000" w14:paraId="00000019">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3rurgebtemlz" w:id="7"/>
      <w:bookmarkEnd w:id="7"/>
      <w:r w:rsidDel="00000000" w:rsidR="00000000" w:rsidRPr="00000000">
        <w:rPr>
          <w:rFonts w:ascii="Arial Unicode MS" w:cs="Arial Unicode MS" w:eastAsia="Arial Unicode MS" w:hAnsi="Arial Unicode MS"/>
          <w:b w:val="1"/>
          <w:bCs w:val="1"/>
          <w:rtl w:val="0"/>
        </w:rPr>
        <w:t xml:space="preserve">第6条（料金および支払方法）</w:t>
      </w:r>
    </w:p>
    <w:p w:rsidR="00000000" w:rsidDel="00000000" w:rsidP="00000000" w:rsidRDefault="00000000" w:rsidRPr="00000000" w14:paraId="0000001B">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利用者は、運営者が別途定める利用料金を支払うものとします。</w:t>
      </w:r>
    </w:p>
    <w:p w:rsidR="00000000" w:rsidDel="00000000" w:rsidP="00000000" w:rsidRDefault="00000000" w:rsidRPr="00000000" w14:paraId="0000001C">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支払方法は、クレジットカード決済、銀行振込その他運営者が指定する方法によるものとします。</w:t>
      </w:r>
    </w:p>
    <w:p w:rsidR="00000000" w:rsidDel="00000000" w:rsidP="00000000" w:rsidRDefault="00000000" w:rsidRPr="00000000" w14:paraId="0000001D">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支払済み料金については、法令上必要な場合を除き返金しないものとします。</w:t>
      </w:r>
    </w:p>
    <w:p w:rsidR="00000000" w:rsidDel="00000000" w:rsidP="00000000" w:rsidRDefault="00000000" w:rsidRPr="00000000" w14:paraId="0000001E">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qrsmrz72f6dj" w:id="8"/>
      <w:bookmarkEnd w:id="8"/>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利用者は、本サービスの利用にあたり、次の各号に該当する行為をしてはなりません。</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法令または公序良俗に違反する行為</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虚偽情報の提供</w:t>
      </w:r>
    </w:p>
    <w:p w:rsidR="00000000" w:rsidDel="00000000" w:rsidP="00000000" w:rsidRDefault="00000000" w:rsidRPr="00000000" w14:paraId="0000002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第三者になりすます行為</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本サービスの運営を妨害する行為</w:t>
      </w:r>
    </w:p>
    <w:p w:rsidR="00000000" w:rsidDel="00000000" w:rsidP="00000000" w:rsidRDefault="00000000" w:rsidRPr="00000000" w14:paraId="0000002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他の利用者または第三者の権利利益を侵害する行為</w:t>
      </w:r>
    </w:p>
    <w:p w:rsidR="00000000" w:rsidDel="00000000" w:rsidP="00000000" w:rsidRDefault="00000000" w:rsidRPr="00000000" w14:paraId="0000002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録音、録画、転載等を無断で行う行為</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誹謗中傷または迷惑行為</w:t>
      </w:r>
    </w:p>
    <w:p w:rsidR="00000000" w:rsidDel="00000000" w:rsidP="00000000" w:rsidRDefault="00000000" w:rsidRPr="00000000" w14:paraId="0000002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その他、運営者が不適切と判断する行為</w:t>
      </w:r>
    </w:p>
    <w:p w:rsidR="00000000" w:rsidDel="00000000" w:rsidP="00000000" w:rsidRDefault="00000000" w:rsidRPr="00000000" w14:paraId="00000029">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lts8clk96xl5" w:id="9"/>
      <w:bookmarkEnd w:id="9"/>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B">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本サービスに関する著作権、商標権その他一切の知的財産権は、運営者または正当な権利者に帰属します。</w:t>
      </w:r>
    </w:p>
    <w:p w:rsidR="00000000" w:rsidDel="00000000" w:rsidP="00000000" w:rsidRDefault="00000000" w:rsidRPr="00000000" w14:paraId="0000002C">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利用者は、運営者の事前承諾なく、本サービスに含まれる情報を複製、転載、配布その他利用してはなりません。</w:t>
      </w:r>
    </w:p>
    <w:p w:rsidR="00000000" w:rsidDel="00000000" w:rsidP="00000000" w:rsidRDefault="00000000" w:rsidRPr="00000000" w14:paraId="0000002D">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v6rs8lvz0f60" w:id="10"/>
      <w:bookmarkEnd w:id="10"/>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運営者は、利用者から提供された情報について、法令上または業務上必要な場合を除き、第三者へ開示しないよう努めます。</w:t>
      </w:r>
    </w:p>
    <w:p w:rsidR="00000000" w:rsidDel="00000000" w:rsidP="00000000" w:rsidRDefault="00000000" w:rsidRPr="00000000" w14:paraId="0000003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利用者は、相談対応中に知り得た運営者のノウハウ、資料その他非公開情報を第三者へ漏えいしてはなりません。</w:t>
      </w:r>
    </w:p>
    <w:p w:rsidR="00000000" w:rsidDel="00000000" w:rsidP="00000000" w:rsidRDefault="00000000" w:rsidRPr="00000000" w14:paraId="00000031">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6ufgsxvpyy1b" w:id="11"/>
      <w:bookmarkEnd w:id="11"/>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運営者は、利用者の個人情報を、別途定めるプライバシーポリシーに従って適切に取り扱うものとします。</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1zf3pj2rrn4l" w:id="12"/>
      <w:bookmarkEnd w:id="12"/>
      <w:r w:rsidDel="00000000" w:rsidR="00000000" w:rsidRPr="00000000">
        <w:rPr>
          <w:rFonts w:ascii="Arial Unicode MS" w:cs="Arial Unicode MS" w:eastAsia="Arial Unicode MS" w:hAnsi="Arial Unicode MS"/>
          <w:b w:val="1"/>
          <w:bCs w:val="1"/>
          <w:rtl w:val="0"/>
        </w:rPr>
        <w:t xml:space="preserve">第11条（免責事項）</w:t>
      </w:r>
    </w:p>
    <w:p w:rsidR="00000000" w:rsidDel="00000000" w:rsidP="00000000" w:rsidRDefault="00000000" w:rsidRPr="00000000" w14:paraId="0000003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運営者は、本サービスの内容について、その完全性、正確性、最新性、有用性等を保証するものではありません。</w:t>
      </w:r>
    </w:p>
    <w:p w:rsidR="00000000" w:rsidDel="00000000" w:rsidP="00000000" w:rsidRDefault="00000000" w:rsidRPr="00000000" w14:paraId="0000003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本サービスの利用により利用者に損害が生じた場合であっても、運営者に故意または重過失がある場合を除き、一切責任を負わないものとします。</w:t>
      </w:r>
    </w:p>
    <w:p w:rsidR="00000000" w:rsidDel="00000000" w:rsidP="00000000" w:rsidRDefault="00000000" w:rsidRPr="00000000" w14:paraId="00000038">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通信環境、システム障害その他不可抗力により本サービスの提供が困難となった場合、運営者は責任を負わないものとします。</w:t>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vmeajz37czoh" w:id="13"/>
      <w:bookmarkEnd w:id="13"/>
      <w:r w:rsidDel="00000000" w:rsidR="00000000" w:rsidRPr="00000000">
        <w:rPr>
          <w:rFonts w:ascii="Arial Unicode MS" w:cs="Arial Unicode MS" w:eastAsia="Arial Unicode MS" w:hAnsi="Arial Unicode MS"/>
          <w:b w:val="1"/>
          <w:bCs w:val="1"/>
          <w:rtl w:val="0"/>
        </w:rPr>
        <w:t xml:space="preserve">第12条（サービスの停止・中断）</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運営者は、次の各号に該当する場合、事前通知なく本サービスを停止または中断できるものとします。</w:t>
      </w:r>
    </w:p>
    <w:p w:rsidR="00000000" w:rsidDel="00000000" w:rsidP="00000000" w:rsidRDefault="00000000" w:rsidRPr="00000000" w14:paraId="0000003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システム保守または障害対応を行う場合</w:t>
      </w:r>
    </w:p>
    <w:p w:rsidR="00000000" w:rsidDel="00000000" w:rsidP="00000000" w:rsidRDefault="00000000" w:rsidRPr="00000000" w14:paraId="0000003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災害、停電、通信障害等が発生した場合</w:t>
      </w:r>
    </w:p>
    <w:p w:rsidR="00000000" w:rsidDel="00000000" w:rsidP="00000000" w:rsidRDefault="00000000" w:rsidRPr="00000000" w14:paraId="0000003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その他、運営者が必要と判断した場合</w:t>
      </w:r>
    </w:p>
    <w:p w:rsidR="00000000" w:rsidDel="00000000" w:rsidP="00000000" w:rsidRDefault="00000000" w:rsidRPr="00000000" w14:paraId="0000003E">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vpnatmwg9e00" w:id="14"/>
      <w:bookmarkEnd w:id="14"/>
      <w:r w:rsidDel="00000000" w:rsidR="00000000" w:rsidRPr="00000000">
        <w:rPr>
          <w:rFonts w:ascii="Arial Unicode MS" w:cs="Arial Unicode MS" w:eastAsia="Arial Unicode MS" w:hAnsi="Arial Unicode MS"/>
          <w:b w:val="1"/>
          <w:bCs w:val="1"/>
          <w:rtl w:val="0"/>
        </w:rPr>
        <w:t xml:space="preserve">第13条（利用制限および契約解除）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運営者は、利用者が本規約に違反した場合、事前通知なく本サービスの利用停止または契約解除を行うことができます。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4sxpdd4csnoa" w:id="15"/>
      <w:bookmarkEnd w:id="15"/>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利用者および運営者は、自己または関係者が反社会的勢力に該当しないことを表明保証します。</w:t>
      </w:r>
    </w:p>
    <w:p w:rsidR="00000000" w:rsidDel="00000000" w:rsidP="00000000" w:rsidRDefault="00000000" w:rsidRPr="00000000" w14:paraId="0000004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相手方が反社会的勢力に関与していることが判明した場合、何らの催告なく契約を解除できるものとします。</w:t>
      </w:r>
    </w:p>
    <w:p w:rsidR="00000000" w:rsidDel="00000000" w:rsidP="00000000" w:rsidRDefault="00000000" w:rsidRPr="00000000" w14:paraId="00000045">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eposiwjihtyh" w:id="16"/>
      <w:bookmarkEnd w:id="16"/>
      <w:r w:rsidDel="00000000" w:rsidR="00000000" w:rsidRPr="00000000">
        <w:rPr>
          <w:rFonts w:ascii="Arial Unicode MS" w:cs="Arial Unicode MS" w:eastAsia="Arial Unicode MS" w:hAnsi="Arial Unicode MS"/>
          <w:b w:val="1"/>
          <w:bCs w:val="1"/>
          <w:rtl w:val="0"/>
        </w:rPr>
        <w:t xml:space="preserve">第15条（規約変更）</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運営者は、必要に応じて本規約を変更することができます。</w:t>
        <w:br w:type="textWrapping"/>
        <w:t xml:space="preserve">変更後の規約は、本サービス上への掲載その他適切な方法により通知した時点から効力を生じるものとします。</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98wsoj5nlzgc" w:id="17"/>
      <w:bookmarkEnd w:id="17"/>
      <w:r w:rsidDel="00000000" w:rsidR="00000000" w:rsidRPr="00000000">
        <w:rPr>
          <w:rFonts w:ascii="Arial Unicode MS" w:cs="Arial Unicode MS" w:eastAsia="Arial Unicode MS" w:hAnsi="Arial Unicode MS"/>
          <w:b w:val="1"/>
          <w:bCs w:val="1"/>
          <w:rtl w:val="0"/>
        </w:rPr>
        <w:t xml:space="preserve">第16条（準拠法および管轄）</w:t>
      </w:r>
    </w:p>
    <w:p w:rsidR="00000000" w:rsidDel="00000000" w:rsidP="00000000" w:rsidRDefault="00000000" w:rsidRPr="00000000" w14:paraId="0000004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本規約は、日本法に準拠して解釈されます。</w:t>
      </w:r>
    </w:p>
    <w:p w:rsidR="00000000" w:rsidDel="00000000" w:rsidP="00000000" w:rsidRDefault="00000000" w:rsidRPr="00000000" w14:paraId="0000004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本サービスに関して紛争が生じた場合、運営者所在地を管轄する裁判所を第一審の専属的合意管轄裁判所とします。</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