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etnpngy9bm" w:id="0"/>
      <w:bookmarkEnd w:id="0"/>
      <w:r w:rsidDel="00000000" w:rsidR="00000000" w:rsidRPr="00000000">
        <w:rPr>
          <w:rFonts w:ascii="Arial Unicode MS" w:cs="Arial Unicode MS" w:eastAsia="Arial Unicode MS" w:hAnsi="Arial Unicode MS"/>
          <w:b w:val="1"/>
          <w:bCs w:val="1"/>
          <w:sz w:val="44"/>
          <w:szCs w:val="44"/>
          <w:rtl w:val="0"/>
        </w:rPr>
        <w:t xml:space="preserve">リーガルチェックAIツール利用規約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x5v5ix69t9hz"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s7ysurv14tux"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〇株式会社（以下「当社」といいます。）が提供するAIを活用した契約書・規約等のリーガルチェック支援サービス（以下「本サービス」といいます。）の利用条件を定めるものです。利用者は、本規約に同意のうえ、本サービス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p7vok4q3k3ah" w:id="3"/>
      <w:bookmarkEnd w:id="3"/>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本規約において、次の各号に定める用語は、それぞれ以下の意味を有します。</w:t>
      </w:r>
    </w:p>
    <w:p w:rsidR="00000000" w:rsidDel="00000000" w:rsidP="00000000" w:rsidRDefault="00000000" w:rsidRPr="00000000" w14:paraId="0000000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「利用者」とは、本サービスを利用する個人または法人をいいます。</w:t>
      </w:r>
    </w:p>
    <w:p w:rsidR="00000000" w:rsidDel="00000000" w:rsidP="00000000" w:rsidRDefault="00000000" w:rsidRPr="00000000" w14:paraId="0000000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「入力データ」とは、利用者が本サービスへアップロードまたは入力する契約書、規約、質問文その他一切のデータをいいます。</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「生成結果」とは、本サービスがAI技術を用いて出力するレビュー結果、修正文案、コメント、リスク分析その他の情報をいいます。</w:t>
      </w:r>
    </w:p>
    <w:p w:rsidR="00000000" w:rsidDel="00000000" w:rsidP="00000000" w:rsidRDefault="00000000" w:rsidRPr="00000000" w14:paraId="0000000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「知的財産権」とは、著作権、商標権、特許権、ノウハウその他一切の知的財産に関する権利をいいます。</w:t>
      </w:r>
    </w:p>
    <w:p w:rsidR="00000000" w:rsidDel="00000000" w:rsidP="00000000" w:rsidRDefault="00000000" w:rsidRPr="00000000" w14:paraId="0000000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xq3p2dc95sr" w:id="4"/>
      <w:bookmarkEnd w:id="4"/>
      <w:r w:rsidDel="00000000" w:rsidR="00000000" w:rsidRPr="00000000">
        <w:rPr>
          <w:rFonts w:ascii="Arial Unicode MS" w:cs="Arial Unicode MS" w:eastAsia="Arial Unicode MS" w:hAnsi="Arial Unicode MS"/>
          <w:b w:val="1"/>
          <w:bCs w:val="1"/>
          <w:rtl w:val="0"/>
        </w:rPr>
        <w:t xml:space="preserve">第3条（本サービスの内容）</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本サービスは、AI技術を用いて契約書その他法務関連文書のレビュー支援を行うサービスです。</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本サービスは、法的助言、弁護士業務その他法律事務を提供するものではありません。</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当社は、生成結果の正確性、完全性、最新性、特定目的適合性を保証しません。</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利用者は、生成結果を参考情報として利用し、必要に応じて弁護士その他専門家へ確認を行うものとします。</w:t>
      </w:r>
    </w:p>
    <w:p w:rsidR="00000000" w:rsidDel="00000000" w:rsidP="00000000" w:rsidRDefault="00000000" w:rsidRPr="00000000" w14:paraId="0000001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pr75akdz06im" w:id="5"/>
      <w:bookmarkEnd w:id="5"/>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利用者は、当社所定の方法により利用登録を行うものとします。</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当社は、以下のいずれかに該当すると判断した場合、利用登録を拒否または取消すことができます。</w:t>
        <w:br w:type="textWrapping"/>
        <w:t xml:space="preserve">(1) 虚偽情報を登録した場合</w:t>
        <w:br w:type="textWrapping"/>
        <w:t xml:space="preserve">(2) 過去に本規約違反があった場合</w:t>
        <w:br w:type="textWrapping"/>
        <w:t xml:space="preserve">(3) 反社会的勢力との関係が認められる場合</w:t>
        <w:br w:type="textWrapping"/>
        <w:t xml:space="preserve">(4) その他当社が不適切と判断した場合</w:t>
      </w:r>
    </w:p>
    <w:p w:rsidR="00000000" w:rsidDel="00000000" w:rsidP="00000000" w:rsidRDefault="00000000" w:rsidRPr="00000000" w14:paraId="0000001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gifrwqvz3a8e" w:id="6"/>
      <w:bookmarkEnd w:id="6"/>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8">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利用者は、自己の責任においてID・パスワードを管理するものとします。</w:t>
      </w:r>
    </w:p>
    <w:p w:rsidR="00000000" w:rsidDel="00000000" w:rsidP="00000000" w:rsidRDefault="00000000" w:rsidRPr="00000000" w14:paraId="00000019">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利用者によるアカウント使用については、第三者による不正利用を含め、利用者自身が責任を負うものとします。</w:t>
      </w:r>
    </w:p>
    <w:p w:rsidR="00000000" w:rsidDel="00000000" w:rsidP="00000000" w:rsidRDefault="00000000" w:rsidRPr="00000000" w14:paraId="0000001A">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5shp6mraxq" w:id="7"/>
      <w:bookmarkEnd w:id="7"/>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1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r>
    </w:p>
    <w:p w:rsidR="00000000" w:rsidDel="00000000" w:rsidP="00000000" w:rsidRDefault="00000000" w:rsidRPr="00000000" w14:paraId="0000001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第三者の権利または利益を侵害する行為</w:t>
      </w:r>
    </w:p>
    <w:p w:rsidR="00000000" w:rsidDel="00000000" w:rsidP="00000000" w:rsidRDefault="00000000" w:rsidRPr="00000000" w14:paraId="0000001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違法行為を目的として本サービスを利用する行為</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AIの挙動解析、逆コンパイル、リバースエンジニアリング等の行為</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本サービスに過度な負荷を与える行為</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他者になりすまして利用する行為</w:t>
      </w:r>
    </w:p>
    <w:p w:rsidR="00000000" w:rsidDel="00000000" w:rsidP="00000000" w:rsidRDefault="00000000" w:rsidRPr="00000000" w14:paraId="0000002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本サービスの生成結果を、弁護士資格を有しない者による法律事務提供目的で利用する行為</w:t>
      </w:r>
    </w:p>
    <w:p w:rsidR="00000000" w:rsidDel="00000000" w:rsidP="00000000" w:rsidRDefault="00000000" w:rsidRPr="00000000" w14:paraId="0000002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2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xhwroawjzu9" w:id="8"/>
      <w:bookmarkEnd w:id="8"/>
      <w:r w:rsidDel="00000000" w:rsidR="00000000" w:rsidRPr="00000000">
        <w:rPr>
          <w:rFonts w:ascii="Arial Unicode MS" w:cs="Arial Unicode MS" w:eastAsia="Arial Unicode MS" w:hAnsi="Arial Unicode MS"/>
          <w:b w:val="1"/>
          <w:bCs w:val="1"/>
          <w:rtl w:val="0"/>
        </w:rPr>
        <w:t xml:space="preserve">第7条（入力データ）</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利用者は、入力データについて適法な権限を有することを保証するものとします。</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利用者は、個人情報、営業秘密、機密情報等を入力する場合、自らの責任において行うものとします。</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当社は、入力データを本サービス提供、品質改善、不具合調査、AI精度向上の目的で利用することがあります。ただし、法令上必要な場合を除き、第三者へ開示しません。</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利用者は、機密性の高い情報を入力する場合、必要に応じて匿名化その他適切な措置を講じるものとします。</w:t>
      </w:r>
    </w:p>
    <w:p w:rsidR="00000000" w:rsidDel="00000000" w:rsidP="00000000" w:rsidRDefault="00000000" w:rsidRPr="00000000" w14:paraId="0000002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ge2hbjfhuzyk" w:id="9"/>
      <w:bookmarkEnd w:id="9"/>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本サービスに関する知的財産権は、当社または正当な権利者に帰属します。</w:t>
      </w:r>
    </w:p>
    <w:p w:rsidR="00000000" w:rsidDel="00000000" w:rsidP="00000000" w:rsidRDefault="00000000" w:rsidRPr="00000000" w14:paraId="0000002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利用者が入力したデータの権利は、利用者または正当な権利者に留保されます。</w:t>
      </w:r>
    </w:p>
    <w:p w:rsidR="00000000" w:rsidDel="00000000" w:rsidP="00000000" w:rsidRDefault="00000000" w:rsidRPr="00000000" w14:paraId="0000002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生成結果の利用権は利用者に帰属しますが、当社は本サービス運営およびAI品質改善のために必要な範囲で利用できるものとします。</w:t>
      </w:r>
    </w:p>
    <w:p w:rsidR="00000000" w:rsidDel="00000000" w:rsidP="00000000" w:rsidRDefault="00000000" w:rsidRPr="00000000" w14:paraId="0000003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gw5nmpwcz41v" w:id="10"/>
      <w:bookmarkEnd w:id="10"/>
      <w:r w:rsidDel="00000000" w:rsidR="00000000" w:rsidRPr="00000000">
        <w:rPr>
          <w:rFonts w:ascii="Arial Unicode MS" w:cs="Arial Unicode MS" w:eastAsia="Arial Unicode MS" w:hAnsi="Arial Unicode MS"/>
          <w:b w:val="1"/>
          <w:bCs w:val="1"/>
          <w:rtl w:val="0"/>
        </w:rPr>
        <w:t xml:space="preserve">第9条（利用料金）</w:t>
      </w:r>
    </w:p>
    <w:p w:rsidR="00000000" w:rsidDel="00000000" w:rsidP="00000000" w:rsidRDefault="00000000" w:rsidRPr="00000000" w14:paraId="0000003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利用者は、当社が定める利用料金を支払うものとします。</w:t>
      </w:r>
    </w:p>
    <w:p w:rsidR="00000000" w:rsidDel="00000000" w:rsidP="00000000" w:rsidRDefault="00000000" w:rsidRPr="00000000" w14:paraId="0000003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支払済み料金は、法令上必要な場合を除き返金しません。</w:t>
      </w:r>
    </w:p>
    <w:p w:rsidR="00000000" w:rsidDel="00000000" w:rsidP="00000000" w:rsidRDefault="00000000" w:rsidRPr="00000000" w14:paraId="00000034">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hpyfnayv440j" w:id="11"/>
      <w:bookmarkEnd w:id="11"/>
      <w:r w:rsidDel="00000000" w:rsidR="00000000" w:rsidRPr="00000000">
        <w:rPr>
          <w:rFonts w:ascii="Arial Unicode MS" w:cs="Arial Unicode MS" w:eastAsia="Arial Unicode MS" w:hAnsi="Arial Unicode MS"/>
          <w:b w:val="1"/>
          <w:bCs w:val="1"/>
          <w:rtl w:val="0"/>
        </w:rPr>
        <w:t xml:space="preserve">第10条（サービス停止・変更）</w:t>
      </w:r>
    </w:p>
    <w:p w:rsidR="00000000" w:rsidDel="00000000" w:rsidP="00000000" w:rsidRDefault="00000000" w:rsidRPr="00000000" w14:paraId="00000036">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当社は、以下の場合、事前通知なく本サービスの全部または一部を停止または変更できるものとします。</w:t>
        <w:br w:type="textWrapping"/>
        <w:t xml:space="preserve">(1) システム保守または障害対応の場合</w:t>
        <w:br w:type="textWrapping"/>
        <w:t xml:space="preserve">(2) 通信回線またはサーバ障害の場合</w:t>
        <w:br w:type="textWrapping"/>
        <w:t xml:space="preserve">(3) 天災地変その他不可抗力の場合</w:t>
        <w:br w:type="textWrapping"/>
        <w:t xml:space="preserve">(4) その他当社が必要と判断した場合</w:t>
      </w:r>
    </w:p>
    <w:p w:rsidR="00000000" w:rsidDel="00000000" w:rsidP="00000000" w:rsidRDefault="00000000" w:rsidRPr="00000000" w14:paraId="0000003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当社は、これにより利用者に生じた損害について責任を負いません。</w:t>
      </w:r>
    </w:p>
    <w:p w:rsidR="00000000" w:rsidDel="00000000" w:rsidP="00000000" w:rsidRDefault="00000000" w:rsidRPr="00000000" w14:paraId="00000038">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armio0azr4pd" w:id="12"/>
      <w:bookmarkEnd w:id="12"/>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当社は、生成結果に基づく利用者の意思決定、契約締結、法的対応その他一切の結果について責任を負いません。</w:t>
      </w:r>
    </w:p>
    <w:p w:rsidR="00000000" w:rsidDel="00000000" w:rsidP="00000000" w:rsidRDefault="00000000" w:rsidRPr="00000000" w14:paraId="0000003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本サービスは、弁護士法その他法令に基づく法的助言を行うものではありません。</w:t>
      </w:r>
    </w:p>
    <w:p w:rsidR="00000000" w:rsidDel="00000000" w:rsidP="00000000" w:rsidRDefault="00000000" w:rsidRPr="00000000" w14:paraId="0000003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当社は、本サービスの中断、停止、障害、データ消失等による損害について責任を負いません。</w:t>
      </w:r>
    </w:p>
    <w:p w:rsidR="00000000" w:rsidDel="00000000" w:rsidP="00000000" w:rsidRDefault="00000000" w:rsidRPr="00000000" w14:paraId="0000003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当社の損害賠償責任は、当社に故意または重過失がある場合を除き、直近6か月間に利用者が支払った利用料金総額を上限とします。</w:t>
      </w:r>
    </w:p>
    <w:p w:rsidR="00000000" w:rsidDel="00000000" w:rsidP="00000000" w:rsidRDefault="00000000" w:rsidRPr="00000000" w14:paraId="0000003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7orrtnlniqsv" w:id="13"/>
      <w:bookmarkEnd w:id="13"/>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当社および利用者は、本サービス利用に関連して知り得た相手方の秘密情報を第三者へ漏えいしてはなりません。</w:t>
      </w:r>
    </w:p>
    <w:p w:rsidR="00000000" w:rsidDel="00000000" w:rsidP="00000000" w:rsidRDefault="00000000" w:rsidRPr="00000000" w14:paraId="0000004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法令または裁判所・行政機関の命令に基づく場合は、この限りではありません。</w:t>
      </w:r>
    </w:p>
    <w:p w:rsidR="00000000" w:rsidDel="00000000" w:rsidP="00000000" w:rsidRDefault="00000000" w:rsidRPr="00000000" w14:paraId="00000042">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f3lzsahfk05" w:id="14"/>
      <w:bookmarkEnd w:id="14"/>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利用者は、自らおよび関係者が反社会的勢力に該当しないことを表明保証するものとします。</w:t>
      </w:r>
    </w:p>
    <w:p w:rsidR="00000000" w:rsidDel="00000000" w:rsidP="00000000" w:rsidRDefault="00000000" w:rsidRPr="00000000" w14:paraId="0000004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当社は、利用者が反社会的勢力と関係を有すると判断した場合、何ら催告なく契約解除できるものとします。</w:t>
      </w:r>
    </w:p>
    <w:p w:rsidR="00000000" w:rsidDel="00000000" w:rsidP="00000000" w:rsidRDefault="00000000" w:rsidRPr="00000000" w14:paraId="0000004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usv2hufb3eu" w:id="15"/>
      <w:bookmarkEnd w:id="15"/>
      <w:r w:rsidDel="00000000" w:rsidR="00000000" w:rsidRPr="00000000">
        <w:rPr>
          <w:rFonts w:ascii="Arial Unicode MS" w:cs="Arial Unicode MS" w:eastAsia="Arial Unicode MS" w:hAnsi="Arial Unicode MS"/>
          <w:b w:val="1"/>
          <w:bCs w:val="1"/>
          <w:rtl w:val="0"/>
        </w:rPr>
        <w:t xml:space="preserve">第14条（利用停止・解除）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当社は、利用者が本規約に違反した場合、事前通知なく本サービス利用停止または契約解除を行うことができます。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8ht32p98e062" w:id="16"/>
      <w:bookmarkEnd w:id="16"/>
      <w:r w:rsidDel="00000000" w:rsidR="00000000" w:rsidRPr="00000000">
        <w:rPr>
          <w:rFonts w:ascii="Arial Unicode MS" w:cs="Arial Unicode MS" w:eastAsia="Arial Unicode MS" w:hAnsi="Arial Unicode MS"/>
          <w:b w:val="1"/>
          <w:bCs w:val="1"/>
          <w:rtl w:val="0"/>
        </w:rPr>
        <w:t xml:space="preserve">第15条（規約変更）</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当社は、必要に応じて本規約を変更できるものとします。変更後の規約は、本サービス上へ掲載した時点で効力を生じます。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sfe1ns9yffc5" w:id="17"/>
      <w:bookmarkEnd w:id="17"/>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4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4F">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本サービスに関して紛争が生じた場合、〇〇地方裁判所または〇〇簡易裁判所を第一審の専属的合意管轄裁判所とします。</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