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ckho293lbup2" w:id="0"/>
      <w:bookmarkEnd w:id="0"/>
      <w:r w:rsidDel="00000000" w:rsidR="00000000" w:rsidRPr="00000000">
        <w:rPr>
          <w:rFonts w:ascii="Arial Unicode MS" w:cs="Arial Unicode MS" w:eastAsia="Arial Unicode MS" w:hAnsi="Arial Unicode MS"/>
          <w:b w:val="1"/>
          <w:bCs w:val="1"/>
          <w:sz w:val="44"/>
          <w:szCs w:val="44"/>
          <w:rtl w:val="0"/>
        </w:rPr>
        <w:t xml:space="preserve">医療広告掲載契約書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医療法人・クリニック等の医療機関が、広告代理店、Webメディア運営会社、広告掲載媒体運営者等に対し、医療広告の掲載・運用を委託する際に利用できる「医療広告掲載契約書」のひな形です。</w:t>
        <w:br w:type="textWrapping"/>
        <w:t xml:space="preserve">医療法・医療広告ガイドラインへの対応、広告表現の責任分担、修正対応、掲載停止、成果物利用、秘密保持など、医療広告特有のリスクを踏まえた内容として構成しています。 </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tnx4t2zugyu" w:id="1"/>
      <w:bookmarkEnd w:id="1"/>
      <w:r w:rsidDel="00000000" w:rsidR="00000000" w:rsidRPr="00000000">
        <w:rPr>
          <w:rFonts w:ascii="Arial Unicode MS" w:cs="Arial Unicode MS" w:eastAsia="Arial Unicode MS" w:hAnsi="Arial Unicode MS"/>
          <w:b w:val="1"/>
          <w:bCs w:val="1"/>
          <w:rtl w:val="0"/>
        </w:rPr>
        <w:t xml:space="preserve">医療広告掲載契約書</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以下「甲」という。）と、●●株式会社（以下「乙」という。）は、甲の提供する医療サービスに関する広告掲載及び広告運営業務について、以下のとおり医療広告掲載契約（以下「本契約」という。）を締結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4"/>
          <w:szCs w:val="24"/>
        </w:rPr>
      </w:pPr>
      <w:bookmarkStart w:colFirst="0" w:colLast="0" w:name="_23zd4or5yg90" w:id="2"/>
      <w:bookmarkEnd w:id="2"/>
      <w:r w:rsidDel="00000000" w:rsidR="00000000" w:rsidRPr="00000000">
        <w:rPr>
          <w:rFonts w:ascii="Arial Unicode MS" w:cs="Arial Unicode MS" w:eastAsia="Arial Unicode MS" w:hAnsi="Arial Unicode MS"/>
          <w:b w:val="1"/>
          <w:bCs w:val="1"/>
          <w:color w:val="000000"/>
          <w:sz w:val="24"/>
          <w:szCs w:val="24"/>
          <w:rtl w:val="0"/>
        </w:rPr>
        <w:t xml:space="preserve">第1条（目的）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本契約は、甲が提供する医療サービスに関する広告を、乙が管理又は運営する媒体に掲載し、又は広告運用業務を実施するにあたり、その条件及び権利義務関係を定めることを目的とする。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4"/>
          <w:szCs w:val="24"/>
        </w:rPr>
      </w:pPr>
      <w:bookmarkStart w:colFirst="0" w:colLast="0" w:name="_qu525bp0jwa1" w:id="3"/>
      <w:bookmarkEnd w:id="3"/>
      <w:r w:rsidDel="00000000" w:rsidR="00000000" w:rsidRPr="00000000">
        <w:rPr>
          <w:rFonts w:ascii="Arial Unicode MS" w:cs="Arial Unicode MS" w:eastAsia="Arial Unicode MS" w:hAnsi="Arial Unicode MS"/>
          <w:b w:val="1"/>
          <w:bCs w:val="1"/>
          <w:color w:val="000000"/>
          <w:sz w:val="24"/>
          <w:szCs w:val="24"/>
          <w:rtl w:val="0"/>
        </w:rPr>
        <w:t xml:space="preserve">第2条（業務内容）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乙は、甲の依頼に基づき、次の各号に定める業務を実施する。</w:t>
        <w:br w:type="textWrapping"/>
        <w:t xml:space="preserve">(1) インターネット広告の掲載及び運用</w:t>
        <w:br w:type="textWrapping"/>
        <w:t xml:space="preserve">(2) Webサイト、LP、SNSその他媒体への広告掲載</w:t>
        <w:br w:type="textWrapping"/>
        <w:t xml:space="preserve">(3) バナー、動画、記事その他広告素材の掲載</w:t>
        <w:br w:type="textWrapping"/>
        <w:t xml:space="preserve">(4) 広告配信結果の報告</w:t>
        <w:br w:type="textWrapping"/>
        <w:t xml:space="preserve">(5) その他甲乙協議により定めた業務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具体的な掲載媒体、掲載期間、広告内容、配信条件、広告費その他必要事項は、別途発注書、申込書又は電子メール等により定めるものとする。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4"/>
          <w:szCs w:val="24"/>
        </w:rPr>
      </w:pPr>
      <w:bookmarkStart w:colFirst="0" w:colLast="0" w:name="_tztp69emc7on"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第3条（医療広告規制への対応）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甲及び乙は、医療法、景品表示法、不正競争防止法、個人情報保護法その他関係法令及び医療広告ガイドラインを遵守するものとする。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甲は、広告内容について必要な監修及び確認を行う責任を負う。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乙は、明らかに法令又はガイドラインに違反すると合理的に判断される広告表現について、甲に対し修正又は掲載停止を求めることができる。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行政機関、媒体運営者又は関係団体から是正指導、警告又は掲載停止要請があった場合、乙は当該広告の配信停止、修正その他必要な措置を講ずることができる。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4"/>
          <w:szCs w:val="24"/>
        </w:rPr>
      </w:pPr>
      <w:bookmarkStart w:colFirst="0" w:colLast="0" w:name="_yfwrjpj7hypi" w:id="5"/>
      <w:bookmarkEnd w:id="5"/>
      <w:r w:rsidDel="00000000" w:rsidR="00000000" w:rsidRPr="00000000">
        <w:rPr>
          <w:rFonts w:ascii="Arial Unicode MS" w:cs="Arial Unicode MS" w:eastAsia="Arial Unicode MS" w:hAnsi="Arial Unicode MS"/>
          <w:b w:val="1"/>
          <w:bCs w:val="1"/>
          <w:color w:val="000000"/>
          <w:sz w:val="24"/>
          <w:szCs w:val="24"/>
          <w:rtl w:val="0"/>
        </w:rPr>
        <w:t xml:space="preserve">第4条（広告素材の提供）</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甲は、広告掲載に必要な画像、文章、ロゴ、動画その他資料を乙に提供する。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甲は、提供素材について第三者の権利侵害がないことを保証する。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甲が提供した素材に起因して第三者との間で紛争が生じた場合、甲は自己の責任と費用においてこれを解決するものとする。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4"/>
          <w:szCs w:val="24"/>
        </w:rPr>
      </w:pPr>
      <w:bookmarkStart w:colFirst="0" w:colLast="0" w:name="_2d03676bjuqh" w:id="6"/>
      <w:bookmarkEnd w:id="6"/>
      <w:r w:rsidDel="00000000" w:rsidR="00000000" w:rsidRPr="00000000">
        <w:rPr>
          <w:rFonts w:ascii="Arial Unicode MS" w:cs="Arial Unicode MS" w:eastAsia="Arial Unicode MS" w:hAnsi="Arial Unicode MS"/>
          <w:b w:val="1"/>
          <w:bCs w:val="1"/>
          <w:color w:val="000000"/>
          <w:sz w:val="24"/>
          <w:szCs w:val="24"/>
          <w:rtl w:val="0"/>
        </w:rPr>
        <w:t xml:space="preserve">第5条（広告内容の確認）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乙は、広告掲載前に広告内容を甲へ提示し、甲の承認を得るものとする。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甲が承認後に広告掲載を開始した場合、当該広告内容に関する最終責任は甲が負うものとする。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乙は、広告掲載開始後であっても、法令違反又は媒体ポリシー違反のおそれがあると判断した場合には、広告掲載を停止できる。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4"/>
          <w:szCs w:val="24"/>
        </w:rPr>
      </w:pPr>
      <w:bookmarkStart w:colFirst="0" w:colLast="0" w:name="_aj74xyw4zuss" w:id="7"/>
      <w:bookmarkEnd w:id="7"/>
      <w:r w:rsidDel="00000000" w:rsidR="00000000" w:rsidRPr="00000000">
        <w:rPr>
          <w:rFonts w:ascii="Arial Unicode MS" w:cs="Arial Unicode MS" w:eastAsia="Arial Unicode MS" w:hAnsi="Arial Unicode MS"/>
          <w:b w:val="1"/>
          <w:bCs w:val="1"/>
          <w:color w:val="000000"/>
          <w:sz w:val="24"/>
          <w:szCs w:val="24"/>
          <w:rtl w:val="0"/>
        </w:rPr>
        <w:t xml:space="preserve">第6条（報酬及び支払方法）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甲は、乙に対し、本契約に基づく業務の対価として、別途定める広告掲載料及び運用手数料を支払う。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乙は毎月末日締めで請求書を発行し、甲は翌月末日までに乙指定口座へ振込送金により支払うものとする。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甲が支払を遅滞した場合、甲は年14.6％の割合による遅延損害金を支払うものとする。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b w:val="1"/>
          <w:bCs w:val="1"/>
          <w:color w:val="000000"/>
          <w:sz w:val="24"/>
          <w:szCs w:val="24"/>
        </w:rPr>
      </w:pPr>
      <w:bookmarkStart w:colFirst="0" w:colLast="0" w:name="_pzkqr8bjn0mr" w:id="8"/>
      <w:bookmarkEnd w:id="8"/>
      <w:r w:rsidDel="00000000" w:rsidR="00000000" w:rsidRPr="00000000">
        <w:rPr>
          <w:rFonts w:ascii="Arial Unicode MS" w:cs="Arial Unicode MS" w:eastAsia="Arial Unicode MS" w:hAnsi="Arial Unicode MS"/>
          <w:b w:val="1"/>
          <w:bCs w:val="1"/>
          <w:color w:val="000000"/>
          <w:sz w:val="24"/>
          <w:szCs w:val="24"/>
          <w:rtl w:val="0"/>
        </w:rPr>
        <w:t xml:space="preserve">第7条（成果報告）</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乙は、広告配信結果について、表示回数、クリック数、コンバージョン数その他必要な指標を記載したレポートを、甲へ報告するものとする。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4"/>
          <w:szCs w:val="24"/>
        </w:rPr>
      </w:pPr>
      <w:bookmarkStart w:colFirst="0" w:colLast="0" w:name="_ydxhrqgyof59" w:id="9"/>
      <w:bookmarkEnd w:id="9"/>
      <w:r w:rsidDel="00000000" w:rsidR="00000000" w:rsidRPr="00000000">
        <w:rPr>
          <w:rFonts w:ascii="Arial Unicode MS" w:cs="Arial Unicode MS" w:eastAsia="Arial Unicode MS" w:hAnsi="Arial Unicode MS"/>
          <w:b w:val="1"/>
          <w:bCs w:val="1"/>
          <w:color w:val="000000"/>
          <w:sz w:val="24"/>
          <w:szCs w:val="24"/>
          <w:rtl w:val="0"/>
        </w:rPr>
        <w:t xml:space="preserve">第8条（再委託）</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乙は、本契約業務の全部又は一部を第三者へ再委託することができる。ただし、乙は再委託先に対し、本契約と同等の義務を負わせるものとする。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4"/>
          <w:szCs w:val="24"/>
        </w:rPr>
      </w:pPr>
      <w:bookmarkStart w:colFirst="0" w:colLast="0" w:name="_fznuzl353r35" w:id="10"/>
      <w:bookmarkEnd w:id="10"/>
      <w:r w:rsidDel="00000000" w:rsidR="00000000" w:rsidRPr="00000000">
        <w:rPr>
          <w:rFonts w:ascii="Arial Unicode MS" w:cs="Arial Unicode MS" w:eastAsia="Arial Unicode MS" w:hAnsi="Arial Unicode MS"/>
          <w:b w:val="1"/>
          <w:bCs w:val="1"/>
          <w:color w:val="000000"/>
          <w:sz w:val="24"/>
          <w:szCs w:val="24"/>
          <w:rtl w:val="0"/>
        </w:rPr>
        <w:t xml:space="preserve">第9条（秘密保持）</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甲及び乙は、本契約に関連して知り得た相手方の営業上、技術上その他一切の非公知情報を秘密として保持し、相手方の事前承諾なく第三者へ開示又は漏えいしてはならない。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次の各号に該当する情報は秘密情報に含まれない。</w:t>
        <w:br w:type="textWrapping"/>
        <w:t xml:space="preserve">(1) 取得時に既に公知であった情報</w:t>
        <w:br w:type="textWrapping"/>
        <w:t xml:space="preserve">(2) 取得後、自己の責によらず公知となった情報</w:t>
        <w:br w:type="textWrapping"/>
        <w:t xml:space="preserve">(3) 正当な権限を有する第三者から適法に取得した情報</w:t>
        <w:br w:type="textWrapping"/>
        <w:t xml:space="preserve">(4) 法令又は裁判所等の命令により開示が必要となった情報</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4"/>
          <w:szCs w:val="24"/>
        </w:rPr>
      </w:pPr>
      <w:bookmarkStart w:colFirst="0" w:colLast="0" w:name="_f7qpalqi1yuk" w:id="11"/>
      <w:bookmarkEnd w:id="11"/>
      <w:r w:rsidDel="00000000" w:rsidR="00000000" w:rsidRPr="00000000">
        <w:rPr>
          <w:rFonts w:ascii="Arial Unicode MS" w:cs="Arial Unicode MS" w:eastAsia="Arial Unicode MS" w:hAnsi="Arial Unicode MS"/>
          <w:b w:val="1"/>
          <w:bCs w:val="1"/>
          <w:color w:val="000000"/>
          <w:sz w:val="24"/>
          <w:szCs w:val="24"/>
          <w:rtl w:val="0"/>
        </w:rPr>
        <w:t xml:space="preserve">第10条（個人情報の取扱い）</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甲及び乙は、個人情報を取り扱う場合、個人情報保護法その他関係法令を遵守する。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乙は、広告運用上取得した個人情報を、本契約業務遂行以外の目的に利用してはならない。</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000000"/>
          <w:sz w:val="24"/>
          <w:szCs w:val="24"/>
        </w:rPr>
      </w:pPr>
      <w:bookmarkStart w:colFirst="0" w:colLast="0" w:name="_5r462zjb6ta2" w:id="12"/>
      <w:bookmarkEnd w:id="12"/>
      <w:r w:rsidDel="00000000" w:rsidR="00000000" w:rsidRPr="00000000">
        <w:rPr>
          <w:rFonts w:ascii="Arial Unicode MS" w:cs="Arial Unicode MS" w:eastAsia="Arial Unicode MS" w:hAnsi="Arial Unicode MS"/>
          <w:b w:val="1"/>
          <w:bCs w:val="1"/>
          <w:color w:val="000000"/>
          <w:sz w:val="24"/>
          <w:szCs w:val="24"/>
          <w:rtl w:val="0"/>
        </w:rPr>
        <w:t xml:space="preserve">第11条（知的財産権）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甲が提供した素材に関する知的財産権は甲又は正当な権利者に帰属する。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乙が制作した広告バナー、記事、動画その他成果物の知的財産権は、別途定めのない限り乙に帰属する。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甲は、本契約期間中及び契約終了後において、乙制作物を自己の広告宣伝目的の範囲内で利用できるものとする。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4"/>
          <w:szCs w:val="24"/>
        </w:rPr>
      </w:pPr>
      <w:bookmarkStart w:colFirst="0" w:colLast="0" w:name="_dt59miso1x" w:id="13"/>
      <w:bookmarkEnd w:id="13"/>
      <w:r w:rsidDel="00000000" w:rsidR="00000000" w:rsidRPr="00000000">
        <w:rPr>
          <w:rFonts w:ascii="Arial Unicode MS" w:cs="Arial Unicode MS" w:eastAsia="Arial Unicode MS" w:hAnsi="Arial Unicode MS"/>
          <w:b w:val="1"/>
          <w:bCs w:val="1"/>
          <w:color w:val="000000"/>
          <w:sz w:val="24"/>
          <w:szCs w:val="24"/>
          <w:rtl w:val="0"/>
        </w:rPr>
        <w:t xml:space="preserve">第12条（禁止事項）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甲及び乙は、次の各号に該当する行為を行ってはならない。</w:t>
        <w:br w:type="textWrapping"/>
        <w:t xml:space="preserve">(1) 虚偽又は誇大な広告表示</w:t>
        <w:br w:type="textWrapping"/>
        <w:t xml:space="preserve">(2) 医療広告ガイドラインに違反する表示</w:t>
        <w:br w:type="textWrapping"/>
        <w:t xml:space="preserve">(3) 第三者の権利を侵害する行為</w:t>
        <w:br w:type="textWrapping"/>
        <w:t xml:space="preserve">(4) 法令又は公序良俗に反する行為</w:t>
        <w:br w:type="textWrapping"/>
        <w:t xml:space="preserve">(5) 相手方の信用を毀損する行為</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4"/>
          <w:szCs w:val="24"/>
        </w:rPr>
      </w:pPr>
      <w:bookmarkStart w:colFirst="0" w:colLast="0" w:name="_wthm3keuujgo"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第13条（契約解除）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甲又は乙は、相手方が次の各号のいずれかに該当した場合、何らの催告なく本契約を解除できる。</w:t>
        <w:br w:type="textWrapping"/>
        <w:t xml:space="preserve">(1) 本契約に重大な違反をした場合</w:t>
        <w:br w:type="textWrapping"/>
        <w:t xml:space="preserve">(2) 支払停止、破産、民事再生等の申立てがあった場合</w:t>
        <w:br w:type="textWrapping"/>
        <w:t xml:space="preserve">(3) 医療法その他関係法令に重大な違反があった場合</w:t>
        <w:br w:type="textWrapping"/>
        <w:t xml:space="preserve">(4) 反社会的勢力との関与が判明した場合</w:t>
        <w:br w:type="textWrapping"/>
        <w:t xml:space="preserve">(5) 信用状態が著しく悪化した場合</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前項による解除によって相手方に損害が生じても、解除当事者は責任を負わない。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b w:val="1"/>
          <w:bCs w:val="1"/>
          <w:color w:val="000000"/>
          <w:sz w:val="24"/>
          <w:szCs w:val="24"/>
        </w:rPr>
      </w:pPr>
      <w:bookmarkStart w:colFirst="0" w:colLast="0" w:name="_3lrzsxj0xmv4"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第14条（反社会的勢力の排除）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甲及び乙は、自ら又はその役職員が反社会的勢力に該当しないことを表明保証する。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甲又は乙が前項に違反した場合、相手方は何らの催告なく本契約を解除できる。</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b w:val="1"/>
          <w:bCs w:val="1"/>
          <w:color w:val="000000"/>
          <w:sz w:val="24"/>
          <w:szCs w:val="24"/>
        </w:rPr>
      </w:pPr>
      <w:bookmarkStart w:colFirst="0" w:colLast="0" w:name="_e4b8dmbxmmi"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第15条（損害賠償）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甲又は乙が本契約に違反し、相手方に損害を与えた場合、その直接かつ通常の損害を賠償する責任を負う。</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sz w:val="24"/>
          <w:szCs w:val="24"/>
        </w:rPr>
      </w:pPr>
      <w:bookmarkStart w:colFirst="0" w:colLast="0" w:name="_ea3iqvjfownl"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第16条（免責）</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乙は、広告掲載による集客数、売上、予約数その他成果を保証するものではない。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媒体側の仕様変更、広告審査、掲載停止、通信障害その他乙の責に帰すことができない事由により生じた損害について、乙は責任を負わない。</w:t>
      </w:r>
    </w:p>
    <w:p w:rsidR="00000000" w:rsidDel="00000000" w:rsidP="00000000" w:rsidRDefault="00000000" w:rsidRPr="00000000" w14:paraId="00000049">
      <w:pPr>
        <w:rPr>
          <w:sz w:val="20"/>
          <w:szCs w:val="20"/>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000000"/>
          <w:sz w:val="24"/>
          <w:szCs w:val="24"/>
        </w:rPr>
      </w:pPr>
      <w:bookmarkStart w:colFirst="0" w:colLast="0" w:name="_87r9zxi96htt" w:id="18"/>
      <w:bookmarkEnd w:id="18"/>
      <w:r w:rsidDel="00000000" w:rsidR="00000000" w:rsidRPr="00000000">
        <w:rPr>
          <w:rFonts w:ascii="Arial Unicode MS" w:cs="Arial Unicode MS" w:eastAsia="Arial Unicode MS" w:hAnsi="Arial Unicode MS"/>
          <w:b w:val="1"/>
          <w:bCs w:val="1"/>
          <w:color w:val="000000"/>
          <w:sz w:val="24"/>
          <w:szCs w:val="24"/>
          <w:rtl w:val="0"/>
        </w:rPr>
        <w:t xml:space="preserve">第17条（契約期間）</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期間満了の1か月前までに甲乙いずれからも書面による終了通知がない場合、本契約は同一条件でさらに1年間更新されるものとし、以後も同様とする。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nwuns9bs6j3c"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第18条（協議事項）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本契約に定めのない事項又は疑義が生じた事項については、甲乙誠意をもって協議の上解決する。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3"/>
        <w:keepNext w:val="0"/>
        <w:keepLines w:val="0"/>
        <w:spacing w:before="280" w:lineRule="auto"/>
        <w:rPr>
          <w:b w:val="1"/>
          <w:bCs w:val="1"/>
          <w:color w:val="000000"/>
          <w:sz w:val="24"/>
          <w:szCs w:val="24"/>
        </w:rPr>
      </w:pPr>
      <w:bookmarkStart w:colFirst="0" w:colLast="0" w:name="_mi124n6uss01"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第19条（合意管轄）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本契約に関する一切の紛争については、乙の本店所在地を管轄する地方裁判所を第一審の専属的合意管轄裁判所とする。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pStyle w:val="Heading4"/>
        <w:keepNext w:val="0"/>
        <w:keepLines w:val="0"/>
        <w:spacing w:after="40" w:before="240" w:lineRule="auto"/>
        <w:rPr>
          <w:b w:val="1"/>
          <w:bCs w:val="1"/>
          <w:color w:val="000000"/>
          <w:sz w:val="20"/>
          <w:szCs w:val="20"/>
        </w:rPr>
      </w:pPr>
      <w:bookmarkStart w:colFirst="0" w:colLast="0" w:name="_hwv4io2qg7qn" w:id="21"/>
      <w:bookmarkEnd w:id="21"/>
      <w:r w:rsidDel="00000000" w:rsidR="00000000" w:rsidRPr="00000000">
        <w:rPr>
          <w:rFonts w:ascii="Arial Unicode MS" w:cs="Arial Unicode MS" w:eastAsia="Arial Unicode MS" w:hAnsi="Arial Unicode MS"/>
          <w:b w:val="1"/>
          <w:bCs w:val="1"/>
          <w:color w:val="000000"/>
          <w:sz w:val="20"/>
          <w:szCs w:val="20"/>
          <w:rtl w:val="0"/>
        </w:rPr>
        <w:t xml:space="preserve">●●年●●月●●日</w:t>
      </w:r>
    </w:p>
    <w:p w:rsidR="00000000" w:rsidDel="00000000" w:rsidP="00000000" w:rsidRDefault="00000000" w:rsidRPr="00000000" w14:paraId="00000057">
      <w:pPr>
        <w:pStyle w:val="Heading5"/>
        <w:keepNext w:val="0"/>
        <w:keepLines w:val="0"/>
        <w:spacing w:after="40" w:before="220" w:lineRule="auto"/>
        <w:rPr>
          <w:b w:val="1"/>
          <w:bCs w:val="1"/>
          <w:color w:val="000000"/>
          <w:sz w:val="18"/>
          <w:szCs w:val="18"/>
        </w:rPr>
      </w:pPr>
      <w:bookmarkStart w:colFirst="0" w:colLast="0" w:name="_bpd92sm571yi" w:id="22"/>
      <w:bookmarkEnd w:id="22"/>
      <w:r w:rsidDel="00000000" w:rsidR="00000000" w:rsidRPr="00000000">
        <w:rPr>
          <w:rtl w:val="0"/>
        </w:rPr>
      </w:r>
    </w:p>
    <w:p w:rsidR="00000000" w:rsidDel="00000000" w:rsidP="00000000" w:rsidRDefault="00000000" w:rsidRPr="00000000" w14:paraId="00000058">
      <w:pPr>
        <w:pStyle w:val="Heading5"/>
        <w:keepNext w:val="0"/>
        <w:keepLines w:val="0"/>
        <w:spacing w:after="40" w:before="220" w:lineRule="auto"/>
        <w:rPr>
          <w:b w:val="1"/>
          <w:bCs w:val="1"/>
          <w:color w:val="000000"/>
          <w:sz w:val="18"/>
          <w:szCs w:val="18"/>
        </w:rPr>
      </w:pPr>
      <w:bookmarkStart w:colFirst="0" w:colLast="0" w:name="_uqfgn2bc299n" w:id="23"/>
      <w:bookmarkEnd w:id="23"/>
      <w:r w:rsidDel="00000000" w:rsidR="00000000" w:rsidRPr="00000000">
        <w:rPr>
          <w:rFonts w:ascii="Arial Unicode MS" w:cs="Arial Unicode MS" w:eastAsia="Arial Unicode MS" w:hAnsi="Arial Unicode MS"/>
          <w:b w:val="1"/>
          <w:bCs w:val="1"/>
          <w:color w:val="000000"/>
          <w:sz w:val="18"/>
          <w:szCs w:val="18"/>
          <w:rtl w:val="0"/>
        </w:rPr>
        <w:t xml:space="preserve">甲</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法人名：</w:t>
        <w:br w:type="textWrapping"/>
        <w:t xml:space="preserve">代表者名：　　　　　　　　　　　　印</w:t>
      </w:r>
    </w:p>
    <w:p w:rsidR="00000000" w:rsidDel="00000000" w:rsidP="00000000" w:rsidRDefault="00000000" w:rsidRPr="00000000" w14:paraId="0000005A">
      <w:pPr>
        <w:pStyle w:val="Heading5"/>
        <w:keepNext w:val="0"/>
        <w:keepLines w:val="0"/>
        <w:spacing w:after="40" w:before="220" w:lineRule="auto"/>
        <w:rPr>
          <w:b w:val="1"/>
          <w:bCs w:val="1"/>
          <w:color w:val="000000"/>
          <w:sz w:val="18"/>
          <w:szCs w:val="18"/>
        </w:rPr>
      </w:pPr>
      <w:bookmarkStart w:colFirst="0" w:colLast="0" w:name="_al3d8ma779fg" w:id="24"/>
      <w:bookmarkEnd w:id="24"/>
      <w:r w:rsidDel="00000000" w:rsidR="00000000" w:rsidRPr="00000000">
        <w:rPr>
          <w:rtl w:val="0"/>
        </w:rPr>
      </w:r>
    </w:p>
    <w:p w:rsidR="00000000" w:rsidDel="00000000" w:rsidP="00000000" w:rsidRDefault="00000000" w:rsidRPr="00000000" w14:paraId="0000005B">
      <w:pPr>
        <w:pStyle w:val="Heading5"/>
        <w:keepNext w:val="0"/>
        <w:keepLines w:val="0"/>
        <w:spacing w:after="40" w:before="220" w:lineRule="auto"/>
        <w:rPr>
          <w:b w:val="1"/>
          <w:bCs w:val="1"/>
          <w:color w:val="000000"/>
          <w:sz w:val="18"/>
          <w:szCs w:val="18"/>
        </w:rPr>
      </w:pPr>
      <w:bookmarkStart w:colFirst="0" w:colLast="0" w:name="_5vdnxl9lmxuh" w:id="25"/>
      <w:bookmarkEnd w:id="25"/>
      <w:r w:rsidDel="00000000" w:rsidR="00000000" w:rsidRPr="00000000">
        <w:rPr>
          <w:rFonts w:ascii="Arial Unicode MS" w:cs="Arial Unicode MS" w:eastAsia="Arial Unicode MS" w:hAnsi="Arial Unicode MS"/>
          <w:b w:val="1"/>
          <w:bCs w:val="1"/>
          <w:color w:val="000000"/>
          <w:sz w:val="18"/>
          <w:szCs w:val="18"/>
          <w:rtl w:val="0"/>
        </w:rPr>
        <w:t xml:space="preserve">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会社名：</w:t>
        <w:br w:type="textWrapping"/>
        <w:t xml:space="preserve">代表者名：　　　　　　　　　　　　印</w:t>
      </w:r>
    </w:p>
    <w:p w:rsidR="00000000" w:rsidDel="00000000" w:rsidP="00000000" w:rsidRDefault="00000000" w:rsidRPr="00000000" w14:paraId="0000005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