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8sdn68lkh315" w:id="0"/>
      <w:bookmarkEnd w:id="0"/>
      <w:r w:rsidDel="00000000" w:rsidR="00000000" w:rsidRPr="00000000">
        <w:rPr>
          <w:rFonts w:ascii="Arial Unicode MS" w:cs="Arial Unicode MS" w:eastAsia="Arial Unicode MS" w:hAnsi="Arial Unicode MS"/>
          <w:b w:val="1"/>
          <w:bCs w:val="1"/>
          <w:sz w:val="46"/>
          <w:szCs w:val="46"/>
          <w:rtl w:val="0"/>
        </w:rPr>
        <w:t xml:space="preserve">電子署名管理規程</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本規程は、当社が業務において利用する電子署名の安全かつ適正な管理を目的として、その運用手続、権限、責任、及び遵守事項等を定めるものである。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47v3lgst0s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本規程は、当社が締結する契約書、申請書その他の電子文書に係る電子署名の安全性及び真正性を確保し、不正署名・改ざん等による情報セキュリティリスクを防止することを目的とする。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q9nlk17ib0o"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本規程において使用する用語の定義は、次のとおりとする。</w:t>
        <w:br w:type="textWrapping"/>
        <w:t xml:space="preserve">1　「電子署名」とは、電子署名法に基づき、本人による真正性の確認が可能となるよう、当社が導入する電子契約サービス又は署名システムを利用して付与される署名情報をいう。</w:t>
        <w:br w:type="textWrapping"/>
        <w:t xml:space="preserve">2　「電子証明書」とは、署名者の本人確認を目的として電子署名サービス又は認証局が発行する電子的証明情報をいう。</w:t>
        <w:br w:type="textWrapping"/>
        <w:t xml:space="preserve">3　「署名者」とは、当社の業務において電子署名を付与する権限を与えられた役員又は従業員をいう。</w:t>
        <w:br w:type="textWrapping"/>
        <w:t xml:space="preserve">4　「管理者」とは、電子署名運用の統括管理を行う部門責任者又はその指名者をいう。</w:t>
        <w:br w:type="textWrapping"/>
        <w:t xml:space="preserve">5　「電子文書」とは、契約書、覚書、申請書、承認書、報告書等、電子的に作成・保存される一切の文書をいう。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x2q1h26hrmwa" w:id="3"/>
      <w:bookmarkEnd w:id="3"/>
      <w:r w:rsidDel="00000000" w:rsidR="00000000" w:rsidRPr="00000000">
        <w:rPr>
          <w:rFonts w:ascii="Arial Unicode MS" w:cs="Arial Unicode MS" w:eastAsia="Arial Unicode MS" w:hAnsi="Arial Unicode MS"/>
          <w:b w:val="1"/>
          <w:bCs w:val="1"/>
          <w:sz w:val="34"/>
          <w:szCs w:val="34"/>
          <w:rtl w:val="0"/>
        </w:rPr>
        <w:t xml:space="preserve">第3条（適用範囲）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本規程は、当社が締結する契約行為及び業務文書のうち、電子署名を伴う全ての電子文書に適用する。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ki2fiv9e1gv4" w:id="4"/>
      <w:bookmarkEnd w:id="4"/>
      <w:r w:rsidDel="00000000" w:rsidR="00000000" w:rsidRPr="00000000">
        <w:rPr>
          <w:rFonts w:ascii="Arial Unicode MS" w:cs="Arial Unicode MS" w:eastAsia="Arial Unicode MS" w:hAnsi="Arial Unicode MS"/>
          <w:b w:val="1"/>
          <w:bCs w:val="1"/>
          <w:sz w:val="34"/>
          <w:szCs w:val="34"/>
          <w:rtl w:val="0"/>
        </w:rPr>
        <w:t xml:space="preserve">第4条（電子署名の利用原則）</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電子署名の付与は、署名者本人が自らの責任において行うものとし、代理署名、共有、貸与その他これに準ずる行為は禁止する。</w:t>
        <w:br w:type="textWrapping"/>
        <w:t xml:space="preserve">2　署名者は、利用する電子署名が常に有効であり、正確な内容に基づき付与されるよう、最新の注意を払わなければならない。</w:t>
        <w:br w:type="textWrapping"/>
        <w:t xml:space="preserve">3　電子署名は、当社が承認した電子署名サービスに限り利用するものとする。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p2xbmocddz9s" w:id="5"/>
      <w:bookmarkEnd w:id="5"/>
      <w:r w:rsidDel="00000000" w:rsidR="00000000" w:rsidRPr="00000000">
        <w:rPr>
          <w:rFonts w:ascii="Arial Unicode MS" w:cs="Arial Unicode MS" w:eastAsia="Arial Unicode MS" w:hAnsi="Arial Unicode MS"/>
          <w:b w:val="1"/>
          <w:bCs w:val="1"/>
          <w:sz w:val="34"/>
          <w:szCs w:val="34"/>
          <w:rtl w:val="0"/>
        </w:rPr>
        <w:t xml:space="preserve">第5条（署名権限）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署名者の権限は、役職・担当業務・取引類型等を踏まえ、当社内部規程に基づき付与されるものとする。</w:t>
        <w:br w:type="textWrapping"/>
        <w:t xml:space="preserve">2　署名権限の範囲を超えて電子署名を行ってはならない。</w:t>
        <w:br w:type="textWrapping"/>
        <w:t xml:space="preserve">3　署名権限の付与・変更・廃止は、管理者が所定の手続により承認する。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w4wz7y7imw2x" w:id="6"/>
      <w:bookmarkEnd w:id="6"/>
      <w:r w:rsidDel="00000000" w:rsidR="00000000" w:rsidRPr="00000000">
        <w:rPr>
          <w:rFonts w:ascii="Arial Unicode MS" w:cs="Arial Unicode MS" w:eastAsia="Arial Unicode MS" w:hAnsi="Arial Unicode MS"/>
          <w:b w:val="1"/>
          <w:bCs w:val="1"/>
          <w:sz w:val="34"/>
          <w:szCs w:val="34"/>
          <w:rtl w:val="0"/>
        </w:rPr>
        <w:t xml:space="preserve">第6条（本人確認）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電子署名を利用するためのアカウント、電子証明書、その他認証情報は、署名者本人のみが使用する。</w:t>
        <w:br w:type="textWrapping"/>
        <w:t xml:space="preserve">2　署名者は、本人確認を目的として、電子署名サービスが求める多要素認証その他の手続に必ず従わなければならない。</w:t>
        <w:br w:type="textWrapping"/>
        <w:t xml:space="preserve">3　認証情報の管理不備により不正署名が発生した場合、署名者はその責任を負う。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9l9hjnff6st" w:id="7"/>
      <w:bookmarkEnd w:id="7"/>
      <w:r w:rsidDel="00000000" w:rsidR="00000000" w:rsidRPr="00000000">
        <w:rPr>
          <w:rFonts w:ascii="Arial Unicode MS" w:cs="Arial Unicode MS" w:eastAsia="Arial Unicode MS" w:hAnsi="Arial Unicode MS"/>
          <w:b w:val="1"/>
          <w:bCs w:val="1"/>
          <w:sz w:val="34"/>
          <w:szCs w:val="34"/>
          <w:rtl w:val="0"/>
        </w:rPr>
        <w:t xml:space="preserve">第7条（電子署名用アカウントの管理）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署名者は、ID・パスワード・証明書等の認証情報を第三者に開示してはならない。</w:t>
        <w:br w:type="textWrapping"/>
        <w:t xml:space="preserve">2　パスワードは定期的に変更し、推測されやすい文字列を使用してはならない。</w:t>
        <w:br w:type="textWrapping"/>
        <w:t xml:space="preserve">3　紛失、漏えい又は不正使用の疑いがある場合は、直ちに管理者へ報告し、必要な利用停止措置を行う。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jave53w2q2w" w:id="8"/>
      <w:bookmarkEnd w:id="8"/>
      <w:r w:rsidDel="00000000" w:rsidR="00000000" w:rsidRPr="00000000">
        <w:rPr>
          <w:rFonts w:ascii="Arial Unicode MS" w:cs="Arial Unicode MS" w:eastAsia="Arial Unicode MS" w:hAnsi="Arial Unicode MS"/>
          <w:b w:val="1"/>
          <w:bCs w:val="1"/>
          <w:sz w:val="34"/>
          <w:szCs w:val="34"/>
          <w:rtl w:val="0"/>
        </w:rPr>
        <w:t xml:space="preserve">第8条（電子署名の付与手続）</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電子署名の付与に際しては、次の事項を遵守しなければならない。</w:t>
        <w:br w:type="textWrapping"/>
        <w:t xml:space="preserve">1　電子文書の内容が正確であることを確認すること。</w:t>
        <w:br w:type="textWrapping"/>
        <w:t xml:space="preserve">2　当社の承認ルールに基づく社内決裁が完了していること。</w:t>
        <w:br w:type="textWrapping"/>
        <w:t xml:space="preserve">3　署名履歴・署名時刻・承認者情報がシステム上適切に記録されること。</w:t>
        <w:br w:type="textWrapping"/>
        <w:t xml:space="preserve">4　署名後に内容を改ざんしないこと。</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gsmws2ety5bk" w:id="9"/>
      <w:bookmarkEnd w:id="9"/>
      <w:r w:rsidDel="00000000" w:rsidR="00000000" w:rsidRPr="00000000">
        <w:rPr>
          <w:rFonts w:ascii="Arial Unicode MS" w:cs="Arial Unicode MS" w:eastAsia="Arial Unicode MS" w:hAnsi="Arial Unicode MS"/>
          <w:b w:val="1"/>
          <w:bCs w:val="1"/>
          <w:sz w:val="34"/>
          <w:szCs w:val="34"/>
          <w:rtl w:val="0"/>
        </w:rPr>
        <w:t xml:space="preserve">第9条（電子文書の保存）</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電子署名が付与された電子文書は、当社の文書管理規程及び法令に基づき、安全な形式で保存するものとする。</w:t>
        <w:br w:type="textWrapping"/>
        <w:t xml:space="preserve">2　保存期間中は、削除、改ざん、外部移転等を行ってはならない。</w:t>
        <w:br w:type="textWrapping"/>
        <w:t xml:space="preserve">3　電子文書のバックアップは、管理者が適切に実施する。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yhnkq7gmvibq" w:id="10"/>
      <w:bookmarkEnd w:id="10"/>
      <w:r w:rsidDel="00000000" w:rsidR="00000000" w:rsidRPr="00000000">
        <w:rPr>
          <w:rFonts w:ascii="Arial Unicode MS" w:cs="Arial Unicode MS" w:eastAsia="Arial Unicode MS" w:hAnsi="Arial Unicode MS"/>
          <w:b w:val="1"/>
          <w:bCs w:val="1"/>
          <w:sz w:val="34"/>
          <w:szCs w:val="34"/>
          <w:rtl w:val="0"/>
        </w:rPr>
        <w:t xml:space="preserve">第10条（電子署名の失効・廃止）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署名者が退職、異動その他署名権限を喪失した場合、電子署名アカウント及び関連情報は速やかに停止しなければならない。</w:t>
        <w:br w:type="textWrapping"/>
        <w:t xml:space="preserve">2　失効・廃止の手続は、管理者が一元管理する。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u5p3g180fxk" w:id="11"/>
      <w:bookmarkEnd w:id="11"/>
      <w:r w:rsidDel="00000000" w:rsidR="00000000" w:rsidRPr="00000000">
        <w:rPr>
          <w:rFonts w:ascii="Arial Unicode MS" w:cs="Arial Unicode MS" w:eastAsia="Arial Unicode MS" w:hAnsi="Arial Unicode MS"/>
          <w:b w:val="1"/>
          <w:bCs w:val="1"/>
          <w:sz w:val="34"/>
          <w:szCs w:val="34"/>
          <w:rtl w:val="0"/>
        </w:rPr>
        <w:t xml:space="preserve">第11条（外部サービス利用時の留意事項）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電子署名サービスを外部委託又は外部事業者のシステムに依存する場合、次の事項に留意する。</w:t>
        <w:br w:type="textWrapping"/>
        <w:t xml:space="preserve">1　サービス提供者が電子署名法及び関連法令に適合していること。</w:t>
        <w:br w:type="textWrapping"/>
        <w:t xml:space="preserve">2　利用規約、プライバシーポリシー、データ保存の方式等を当社として確認すること。</w:t>
        <w:br w:type="textWrapping"/>
        <w:t xml:space="preserve">3　サービス停止、障害、データ喪失等のリスクに備えた措置を講じること。</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envcmadcr7tr" w:id="12"/>
      <w:bookmarkEnd w:id="12"/>
      <w:r w:rsidDel="00000000" w:rsidR="00000000" w:rsidRPr="00000000">
        <w:rPr>
          <w:rFonts w:ascii="Arial Unicode MS" w:cs="Arial Unicode MS" w:eastAsia="Arial Unicode MS" w:hAnsi="Arial Unicode MS"/>
          <w:b w:val="1"/>
          <w:bCs w:val="1"/>
          <w:sz w:val="34"/>
          <w:szCs w:val="34"/>
          <w:rtl w:val="0"/>
        </w:rPr>
        <w:t xml:space="preserve">第12条（監査）</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管理者は、定期的に電子署名の運用状況を監査し、記録に不備がないかを確認する。</w:t>
        <w:br w:type="textWrapping"/>
        <w:t xml:space="preserve">2　監査の結果、改善が必要と判断した場合は、署名者に対し是正措置を指示することができる。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duog8ennzjsn" w:id="13"/>
      <w:bookmarkEnd w:id="13"/>
      <w:r w:rsidDel="00000000" w:rsidR="00000000" w:rsidRPr="00000000">
        <w:rPr>
          <w:rFonts w:ascii="Arial Unicode MS" w:cs="Arial Unicode MS" w:eastAsia="Arial Unicode MS" w:hAnsi="Arial Unicode MS"/>
          <w:b w:val="1"/>
          <w:bCs w:val="1"/>
          <w:sz w:val="34"/>
          <w:szCs w:val="34"/>
          <w:rtl w:val="0"/>
        </w:rPr>
        <w:t xml:space="preserve">第13条（禁止事項）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次に掲げる行為を禁止する。</w:t>
        <w:br w:type="textWrapping"/>
        <w:t xml:space="preserve">1　署名者以外の者による代理署名又は成りすまし行為</w:t>
        <w:br w:type="textWrapping"/>
        <w:t xml:space="preserve">2　電子署名情報の不正取得、不正利用、複製、改ざん</w:t>
        <w:br w:type="textWrapping"/>
        <w:t xml:space="preserve">3　署名権限を逸脱した署名行為</w:t>
        <w:br w:type="textWrapping"/>
        <w:t xml:space="preserve">4　当社の承認なく外部署名サービスを利用する行為</w:t>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dm63n3r0cndi" w:id="14"/>
      <w:bookmarkEnd w:id="14"/>
      <w:r w:rsidDel="00000000" w:rsidR="00000000" w:rsidRPr="00000000">
        <w:rPr>
          <w:rFonts w:ascii="Arial Unicode MS" w:cs="Arial Unicode MS" w:eastAsia="Arial Unicode MS" w:hAnsi="Arial Unicode MS"/>
          <w:b w:val="1"/>
          <w:bCs w:val="1"/>
          <w:sz w:val="34"/>
          <w:szCs w:val="34"/>
          <w:rtl w:val="0"/>
        </w:rPr>
        <w:t xml:space="preserve">第14条（事故・不正発生時の対応）</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不正署名、情報漏えい、アカウント侵害等の事故が発生した場合、署名者は直ちに管理者へ報告する。</w:t>
        <w:br w:type="textWrapping"/>
        <w:t xml:space="preserve">2　管理者は、影響範囲の特定、ログ調査、再発防止策の検討等、必要な措置を講じる。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8p4amywxr2a7"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署名者が本規程に違反し、当社又は第三者に損害を与えた場合、署名者は、当社が被った損害（調査費用、弁護士費用を含む。）を賠償する責任を負う。</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6v655yce7mcc" w:id="16"/>
      <w:bookmarkEnd w:id="16"/>
      <w:r w:rsidDel="00000000" w:rsidR="00000000" w:rsidRPr="00000000">
        <w:rPr>
          <w:rFonts w:ascii="Arial Unicode MS" w:cs="Arial Unicode MS" w:eastAsia="Arial Unicode MS" w:hAnsi="Arial Unicode MS"/>
          <w:b w:val="1"/>
          <w:bCs w:val="1"/>
          <w:sz w:val="34"/>
          <w:szCs w:val="34"/>
          <w:rtl w:val="0"/>
        </w:rPr>
        <w:t xml:space="preserve">第16条（規程の改定）</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本規程の内容は、法令の変更、電子署名サービスの仕様変更、又はその他必要な事情に応じて、管理者の提案により改定することができる。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hupqy49h7a2s" w:id="17"/>
      <w:bookmarkEnd w:id="17"/>
      <w:r w:rsidDel="00000000" w:rsidR="00000000" w:rsidRPr="00000000">
        <w:rPr>
          <w:rFonts w:ascii="Arial Unicode MS" w:cs="Arial Unicode MS" w:eastAsia="Arial Unicode MS" w:hAnsi="Arial Unicode MS"/>
          <w:b w:val="1"/>
          <w:bCs w:val="1"/>
          <w:sz w:val="34"/>
          <w:szCs w:val="34"/>
          <w:rtl w:val="0"/>
        </w:rPr>
        <w:t xml:space="preserve">第17条（附則）</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本規程は、●年●月●日より施行する。</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