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7gh07ee6kyce" w:id="0"/>
      <w:bookmarkEnd w:id="0"/>
      <w:r w:rsidDel="00000000" w:rsidR="00000000" w:rsidRPr="00000000">
        <w:rPr>
          <w:rFonts w:ascii="Arial Unicode MS" w:cs="Arial Unicode MS" w:eastAsia="Arial Unicode MS" w:hAnsi="Arial Unicode MS"/>
          <w:b w:val="1"/>
          <w:bCs w:val="1"/>
          <w:sz w:val="46"/>
          <w:szCs w:val="46"/>
          <w:rtl w:val="0"/>
        </w:rPr>
        <w:t xml:space="preserve">情報処理委託個別契約書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委託者」という。）と●●株式会社（以下「受託者」という。）は、両当事者間で締結済みの情報処理業務に関する基本契約（以下「基本契約」という。）に基づき、下記のとおり情報処理業務の委託に関する個別契約（以下「本個別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z1770yrh02t"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委託者は、受託者に対し、別紙仕様書に定める情報処理業務（以下「本業務」という。）の遂行を委託し、受託者はこれを受託する。</w:t>
        <w:br w:type="textWrapping"/>
        <w:t xml:space="preserve">本個別契約は、本業務の内容、作業範囲、成果物、作業期間、対価その他の条件を明確にすることを目的とする。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3dcv8ddznll1" w:id="2"/>
      <w:bookmarkEnd w:id="2"/>
      <w:r w:rsidDel="00000000" w:rsidR="00000000" w:rsidRPr="00000000">
        <w:rPr>
          <w:rFonts w:ascii="Arial Unicode MS" w:cs="Arial Unicode MS" w:eastAsia="Arial Unicode MS" w:hAnsi="Arial Unicode MS"/>
          <w:b w:val="1"/>
          <w:bCs w:val="1"/>
          <w:sz w:val="34"/>
          <w:szCs w:val="34"/>
          <w:rtl w:val="0"/>
        </w:rPr>
        <w:t xml:space="preserve">（第2条　本個別契約の位置づけ）</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本個別契約は、基本契約の一部を構成する。</w:t>
        <w:br w:type="textWrapping"/>
        <w:t xml:space="preserve">2　基本契約の規定と本個別契約の規定が抵触する場合は、本個別契約が優先する。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nm76oidztauh" w:id="3"/>
      <w:bookmarkEnd w:id="3"/>
      <w:r w:rsidDel="00000000" w:rsidR="00000000" w:rsidRPr="00000000">
        <w:rPr>
          <w:rFonts w:ascii="Arial Unicode MS" w:cs="Arial Unicode MS" w:eastAsia="Arial Unicode MS" w:hAnsi="Arial Unicode MS"/>
          <w:b w:val="1"/>
          <w:bCs w:val="1"/>
          <w:sz w:val="34"/>
          <w:szCs w:val="34"/>
          <w:rtl w:val="0"/>
        </w:rPr>
        <w:t xml:space="preserve">（第3条　本業務の内容）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本業務の内容は、別紙仕様書に基づき実施するものとする。</w:t>
        <w:br w:type="textWrapping"/>
        <w:t xml:space="preserve">2　受託者は、専門的知見及び技能をもって本業務を誠実に遂行しなければならない。</w:t>
        <w:br w:type="textWrapping"/>
        <w:t xml:space="preserve">3　本業務遂行に当たり必要な情報、資料、環境等は、委託者が合理的範囲で提供する。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8gsxbrjjeyc5" w:id="4"/>
      <w:bookmarkEnd w:id="4"/>
      <w:r w:rsidDel="00000000" w:rsidR="00000000" w:rsidRPr="00000000">
        <w:rPr>
          <w:rFonts w:ascii="Arial Unicode MS" w:cs="Arial Unicode MS" w:eastAsia="Arial Unicode MS" w:hAnsi="Arial Unicode MS"/>
          <w:b w:val="1"/>
          <w:bCs w:val="1"/>
          <w:sz w:val="34"/>
          <w:szCs w:val="34"/>
          <w:rtl w:val="0"/>
        </w:rPr>
        <w:t xml:space="preserve">（第4条　作業体制）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受託者は、本業務遂行に必要な要員を配置し、その権限及び役割を明確にする。</w:t>
        <w:br w:type="textWrapping"/>
        <w:t xml:space="preserve">2　本業務遂行に関し、受託者が再委託を行う場合は、事前に委託者の書面承諾を得るものとする。</w:t>
        <w:br w:type="textWrapping"/>
        <w:t xml:space="preserve">3　受託者は、再委託先に対し、本個別契約及び基本契約と同等の守秘義務・安全管理義務等を遵守させ、再委託先の行為について責任を負う。</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ymkm4su74j72" w:id="5"/>
      <w:bookmarkEnd w:id="5"/>
      <w:r w:rsidDel="00000000" w:rsidR="00000000" w:rsidRPr="00000000">
        <w:rPr>
          <w:rFonts w:ascii="Arial Unicode MS" w:cs="Arial Unicode MS" w:eastAsia="Arial Unicode MS" w:hAnsi="Arial Unicode MS"/>
          <w:b w:val="1"/>
          <w:bCs w:val="1"/>
          <w:sz w:val="34"/>
          <w:szCs w:val="34"/>
          <w:rtl w:val="0"/>
        </w:rPr>
        <w:t xml:space="preserve">（第5条　成果物の引渡し）</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受託者は、本業務の成果物（プログラム、帳票、分析資料、レポート、その他仕様書で定める成果物）を、仕様書に定める納期に従い委託者へ引き渡す。</w:t>
        <w:br w:type="textWrapping"/>
        <w:t xml:space="preserve">2　成果物の引渡しに際し、受託者は必要な説明、マニュアル、利用手順等を併せて提供する。</w:t>
        <w:br w:type="textWrapping"/>
        <w:t xml:space="preserve">3　引渡後、委託者は所定の検収期間内に検査を実施し、適合の場合は検収通知を行う。不適合がある場合、受託者は無償で修補する。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sa3gkvkqzksn" w:id="6"/>
      <w:bookmarkEnd w:id="6"/>
      <w:r w:rsidDel="00000000" w:rsidR="00000000" w:rsidRPr="00000000">
        <w:rPr>
          <w:rFonts w:ascii="Arial Unicode MS" w:cs="Arial Unicode MS" w:eastAsia="Arial Unicode MS" w:hAnsi="Arial Unicode MS"/>
          <w:b w:val="1"/>
          <w:bCs w:val="1"/>
          <w:sz w:val="34"/>
          <w:szCs w:val="34"/>
          <w:rtl w:val="0"/>
        </w:rPr>
        <w:t xml:space="preserve">（第6条　対価及び支払条件）</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本業務の対価は、別紙見積書に定める金額とする。</w:t>
        <w:br w:type="textWrapping"/>
        <w:t xml:space="preserve">2　対価の支払時期および方法は、基本契約の定めによる。</w:t>
        <w:br w:type="textWrapping"/>
        <w:t xml:space="preserve">3　本業務遂行に関連して必要な交通費、出張費等の実費が発生する場合は、事前合意の上、委託者が実費を負担する。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ibxwnyewjj0b" w:id="7"/>
      <w:bookmarkEnd w:id="7"/>
      <w:r w:rsidDel="00000000" w:rsidR="00000000" w:rsidRPr="00000000">
        <w:rPr>
          <w:rFonts w:ascii="Arial Unicode MS" w:cs="Arial Unicode MS" w:eastAsia="Arial Unicode MS" w:hAnsi="Arial Unicode MS"/>
          <w:b w:val="1"/>
          <w:bCs w:val="1"/>
          <w:sz w:val="34"/>
          <w:szCs w:val="34"/>
          <w:rtl w:val="0"/>
        </w:rPr>
        <w:t xml:space="preserve">（第7条　変更）</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本業務の内容を変更する必要が生じた場合、委託者および受託者は協議の上、変更内容および対価を定め、書面により合意する。</w:t>
        <w:br w:type="textWrapping"/>
        <w:t xml:space="preserve">2　変更合意が成立するまでは、受託者は現行の業務内容に従い本業務を遂行する。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4o4rkasac3r6" w:id="8"/>
      <w:bookmarkEnd w:id="8"/>
      <w:r w:rsidDel="00000000" w:rsidR="00000000" w:rsidRPr="00000000">
        <w:rPr>
          <w:rFonts w:ascii="Arial Unicode MS" w:cs="Arial Unicode MS" w:eastAsia="Arial Unicode MS" w:hAnsi="Arial Unicode MS"/>
          <w:b w:val="1"/>
          <w:bCs w:val="1"/>
          <w:sz w:val="34"/>
          <w:szCs w:val="34"/>
          <w:rtl w:val="0"/>
        </w:rPr>
        <w:t xml:space="preserve">（第8条　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本業務遂行に関連して知り得た相手方の営業情報、技術情報、個人情報その他一切の非公開情報について、両当事者は契約期間中および終了後も秘密として取り扱う。</w:t>
        <w:br w:type="textWrapping"/>
        <w:t xml:space="preserve">2　秘密保持の具体的内容は、基本契約の定めによる。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t6dk70inivj4" w:id="9"/>
      <w:bookmarkEnd w:id="9"/>
      <w:r w:rsidDel="00000000" w:rsidR="00000000" w:rsidRPr="00000000">
        <w:rPr>
          <w:rFonts w:ascii="Arial Unicode MS" w:cs="Arial Unicode MS" w:eastAsia="Arial Unicode MS" w:hAnsi="Arial Unicode MS"/>
          <w:b w:val="1"/>
          <w:bCs w:val="1"/>
          <w:sz w:val="34"/>
          <w:szCs w:val="34"/>
          <w:rtl w:val="0"/>
        </w:rPr>
        <w:t xml:space="preserve">（第9条　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本業務において個人情報を取り扱う場合、受託者は個人情報保護法その他関連法令を遵守する。</w:t>
        <w:br w:type="textWrapping"/>
        <w:t xml:space="preserve">2　受託者は、個人情報の漏えい、滅失、毀損等を防止するため、技術的・組織的安全管理措置を講じなければならない。</w:t>
        <w:br w:type="textWrapping"/>
        <w:t xml:space="preserve">3　受託者が個人情報に関する事故を発見した場合、速やかに委託者へ報告し、その指示に従う。</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ohgfq870qpad" w:id="10"/>
      <w:bookmarkEnd w:id="10"/>
      <w:r w:rsidDel="00000000" w:rsidR="00000000" w:rsidRPr="00000000">
        <w:rPr>
          <w:rFonts w:ascii="Arial Unicode MS" w:cs="Arial Unicode MS" w:eastAsia="Arial Unicode MS" w:hAnsi="Arial Unicode MS"/>
          <w:b w:val="1"/>
          <w:bCs w:val="1"/>
          <w:sz w:val="34"/>
          <w:szCs w:val="34"/>
          <w:rtl w:val="0"/>
        </w:rPr>
        <w:t xml:space="preserve">（第10条　知的財産権の帰属）</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本業務の遂行により創作された成果物の著作権その他の知的財産権の帰属は、別紙仕様書の定めによる。</w:t>
        <w:br w:type="textWrapping"/>
        <w:t xml:space="preserve">2　特段の定めがない場合、成果物の知的財産権は委託者に帰属し、受託者は成果物を第三者に利用してはならない。</w:t>
        <w:br w:type="textWrapping"/>
        <w:t xml:space="preserve">3　受託者が第三者の権利を侵害しないよう最大限の注意を払うものとし、第三者との紛争が生じた場合は受託者が責任を負う。</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yb92cxdxd0wv" w:id="11"/>
      <w:bookmarkEnd w:id="11"/>
      <w:r w:rsidDel="00000000" w:rsidR="00000000" w:rsidRPr="00000000">
        <w:rPr>
          <w:rFonts w:ascii="Arial Unicode MS" w:cs="Arial Unicode MS" w:eastAsia="Arial Unicode MS" w:hAnsi="Arial Unicode MS"/>
          <w:b w:val="1"/>
          <w:bCs w:val="1"/>
          <w:sz w:val="34"/>
          <w:szCs w:val="34"/>
          <w:rtl w:val="0"/>
        </w:rPr>
        <w:t xml:space="preserve">（第11条　安全管理・情報セキュリティ）</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受託者は、本業務遂行にあたり、情報資産の保護、システムセキュリティ、アクセス管理、ログ管理等、必要な安全管理措置を講じる。</w:t>
        <w:br w:type="textWrapping"/>
        <w:t xml:space="preserve">2　受託者がクラウドサービス等を利用する場合、情報管理水準が本個別契約の要求を満たすことを保証する。</w:t>
        <w:br w:type="textWrapping"/>
        <w:t xml:space="preserve">3　委託者は、必要に応じて受託者へ安全管理措置の状況確認を求めることができる。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idrf4jit6mmx" w:id="12"/>
      <w:bookmarkEnd w:id="12"/>
      <w:r w:rsidDel="00000000" w:rsidR="00000000" w:rsidRPr="00000000">
        <w:rPr>
          <w:rFonts w:ascii="Arial Unicode MS" w:cs="Arial Unicode MS" w:eastAsia="Arial Unicode MS" w:hAnsi="Arial Unicode MS"/>
          <w:b w:val="1"/>
          <w:bCs w:val="1"/>
          <w:sz w:val="34"/>
          <w:szCs w:val="34"/>
          <w:rtl w:val="0"/>
        </w:rPr>
        <w:t xml:space="preserve">（第12条　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受託者が本個別契約に違反し、委託者に損害を与えた場合、受託者は、通常かつ直接の損害について賠償責任を負う。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3rnp0cczdy2n" w:id="13"/>
      <w:bookmarkEnd w:id="13"/>
      <w:r w:rsidDel="00000000" w:rsidR="00000000" w:rsidRPr="00000000">
        <w:rPr>
          <w:rFonts w:ascii="Arial Unicode MS" w:cs="Arial Unicode MS" w:eastAsia="Arial Unicode MS" w:hAnsi="Arial Unicode MS"/>
          <w:b w:val="1"/>
          <w:bCs w:val="1"/>
          <w:sz w:val="34"/>
          <w:szCs w:val="34"/>
          <w:rtl w:val="0"/>
        </w:rPr>
        <w:t xml:space="preserve">（第13条　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本個別契約の有効期間は、契約締結日から本業務の完了および検収完了までとする。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vtm607y0sqib" w:id="14"/>
      <w:bookmarkEnd w:id="14"/>
      <w:r w:rsidDel="00000000" w:rsidR="00000000" w:rsidRPr="00000000">
        <w:rPr>
          <w:rFonts w:ascii="Arial Unicode MS" w:cs="Arial Unicode MS" w:eastAsia="Arial Unicode MS" w:hAnsi="Arial Unicode MS"/>
          <w:b w:val="1"/>
          <w:bCs w:val="1"/>
          <w:sz w:val="34"/>
          <w:szCs w:val="34"/>
          <w:rtl w:val="0"/>
        </w:rPr>
        <w:t xml:space="preserve">（第14条　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委託者または受託者は、相手方が次の各号に該当する場合、催告なく本個別契約を解除できる。</w:t>
        <w:br w:type="textWrapping"/>
        <w:t xml:space="preserve">1　本個別契約に重大な違反があり、相当期間内に是正されないとき</w:t>
        <w:br w:type="textWrapping"/>
        <w:t xml:space="preserve">2　支払停止、破産申立等、信用不安状態となったとき</w:t>
        <w:br w:type="textWrapping"/>
        <w:t xml:space="preserve">3　本業務が継続不可能となる重大事由が生じたとき</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ya4tybjiwttd" w:id="15"/>
      <w:bookmarkEnd w:id="15"/>
      <w:r w:rsidDel="00000000" w:rsidR="00000000" w:rsidRPr="00000000">
        <w:rPr>
          <w:rFonts w:ascii="Arial Unicode MS" w:cs="Arial Unicode MS" w:eastAsia="Arial Unicode MS" w:hAnsi="Arial Unicode MS"/>
          <w:b w:val="1"/>
          <w:bCs w:val="1"/>
          <w:sz w:val="34"/>
          <w:szCs w:val="34"/>
          <w:rtl w:val="0"/>
        </w:rPr>
        <w:t xml:space="preserve">（第15条　不可抗力）</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天災地変、停電、サイバー攻撃、法令改正その他当事者の責めによらない事由により本業務の遂行が困難となった場合、当事者はその責任を負わない。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8f69kz556ar0" w:id="16"/>
      <w:bookmarkEnd w:id="16"/>
      <w:r w:rsidDel="00000000" w:rsidR="00000000" w:rsidRPr="00000000">
        <w:rPr>
          <w:rFonts w:ascii="Arial Unicode MS" w:cs="Arial Unicode MS" w:eastAsia="Arial Unicode MS" w:hAnsi="Arial Unicode MS"/>
          <w:b w:val="1"/>
          <w:bCs w:val="1"/>
          <w:sz w:val="34"/>
          <w:szCs w:val="34"/>
          <w:rtl w:val="0"/>
        </w:rPr>
        <w:t xml:space="preserve">（第16条　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本個別契約に定めのない事項または疑義が生じた場合、委託者および受託者は誠意をもって協議し、解決を図る。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本契約締結の証として本書2通を作成し、委託者・受託者は記名押印の上、それぞれ1通を保有する。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w:t>
        <w:br w:type="textWrapping"/>
        <w:t xml:space="preserve">●●株式会社</w:t>
        <w:br w:type="textWrapping"/>
        <w:t xml:space="preserve">所在地：</w:t>
        <w:br w:type="textWrapping"/>
        <w:t xml:space="preserve">代表者名：　　　　　　　　　　　印</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w:t>
        <w:br w:type="textWrapping"/>
        <w:t xml:space="preserve">●●株式会社</w:t>
        <w:br w:type="textWrapping"/>
        <w:t xml:space="preserve">所在地：</w:t>
        <w:br w:type="textWrapping"/>
        <w:t xml:space="preserve">代表者名：　　　　　　　　　　　印</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