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レセコン保守契約書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レセコン保守契約書（以下「本契約」という。）は、レセプトコンピュータシステム及び関連機器・ソフトウェアの保守、点検、障害対応、サポート業務等に関して、委託者と受託者との間の権利義務関係を定めることを目的と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クリニック又は●●医院等の医療機関（以下「甲」という。）が使用するレセプトコンピュータシステム、電子カルテ連携機器、周辺機器及び関連ソフトウェア（以下総称して「対象システム」という。）について、●●株式会社（以下「乙」という。）が保守サービスを提供するにあたり、必要な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第2条（対象システム）</w:t>
        <w:br w:type="textWrapping"/>
      </w:r>
      <w:r w:rsidDel="00000000" w:rsidR="00000000" w:rsidRPr="00000000">
        <w:rPr>
          <w:rFonts w:ascii="Arial Unicode MS" w:cs="Arial Unicode MS" w:eastAsia="Arial Unicode MS" w:hAnsi="Arial Unicode MS"/>
          <w:sz w:val="20"/>
          <w:szCs w:val="20"/>
          <w:rtl w:val="0"/>
        </w:rPr>
        <w:t xml:space="preserve">1　乙が保守対象とする機器及びソフトウェアは、別紙「対象システム一覧」に定めるものとする。</w:t>
        <w:br w:type="textWrapping"/>
        <w:t xml:space="preserve">2　甲が対象システムを追加、変更又は削除する場合は、甲乙協議のうえ書面により定めるものとする。</w:t>
        <w:br w:type="textWrapping"/>
        <w:t xml:space="preserve">3　対象システムに第三者製ソフトウェア又は外部クラウドサービスが含まれる場合、当該提供元の仕様変更等により乙の保守範囲が制限されることがある。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第3条（保守業務の内容）</w:t>
        <w:br w:type="textWrapping"/>
      </w:r>
      <w:r w:rsidDel="00000000" w:rsidR="00000000" w:rsidRPr="00000000">
        <w:rPr>
          <w:rFonts w:ascii="Arial Unicode MS" w:cs="Arial Unicode MS" w:eastAsia="Arial Unicode MS" w:hAnsi="Arial Unicode MS"/>
          <w:sz w:val="20"/>
          <w:szCs w:val="20"/>
          <w:rtl w:val="0"/>
        </w:rPr>
        <w:t xml:space="preserve">乙は、甲に対し、次の各号に定める保守業務を提供する。</w:t>
        <w:br w:type="textWrapping"/>
        <w:t xml:space="preserve">①　対象システムの動作確認及び障害診断</w:t>
        <w:br w:type="textWrapping"/>
        <w:t xml:space="preserve">②　電話、電子メール又は遠隔操作によるサポート対応</w:t>
        <w:br w:type="textWrapping"/>
        <w:t xml:space="preserve">③　対象システムの障害復旧作業</w:t>
        <w:br w:type="textWrapping"/>
        <w:t xml:space="preserve">④　ソフトウェアの更新及び軽微な設定変更</w:t>
        <w:br w:type="textWrapping"/>
        <w:t xml:space="preserve">⑤　定期点検及び保守報告</w:t>
        <w:br w:type="textWrapping"/>
        <w:t xml:space="preserve">⑥　レセプト請求業務に支障を生じる重大障害への緊急対応</w:t>
        <w:br w:type="textWrapping"/>
        <w:t xml:space="preserve">⑦　その他甲乙協議のうえ定める業務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第4条（保守対応時間）</w:t>
        <w:br w:type="textWrapping"/>
      </w:r>
      <w:r w:rsidDel="00000000" w:rsidR="00000000" w:rsidRPr="00000000">
        <w:rPr>
          <w:rFonts w:ascii="Arial Unicode MS" w:cs="Arial Unicode MS" w:eastAsia="Arial Unicode MS" w:hAnsi="Arial Unicode MS"/>
          <w:sz w:val="20"/>
          <w:szCs w:val="20"/>
          <w:rtl w:val="0"/>
        </w:rPr>
        <w:t xml:space="preserve">1　乙の通常保守対応時間は、平日午前9時から午後6時までとする。ただし、土曜日、日曜日、祝日及び乙所定の休業日を除く。</w:t>
        <w:br w:type="textWrapping"/>
        <w:t xml:space="preserve">2　緊急障害については、乙は合理的な範囲で時間外対応を行うことができる。</w:t>
        <w:br w:type="textWrapping"/>
        <w:t xml:space="preserve">3　時間外対応が発生した場合、甲は別途定める追加料金を支払うものとする。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第5条（オンサイト対応）</w:t>
        <w:br w:type="textWrapping"/>
      </w:r>
      <w:r w:rsidDel="00000000" w:rsidR="00000000" w:rsidRPr="00000000">
        <w:rPr>
          <w:rFonts w:ascii="Arial Unicode MS" w:cs="Arial Unicode MS" w:eastAsia="Arial Unicode MS" w:hAnsi="Arial Unicode MS"/>
          <w:sz w:val="20"/>
          <w:szCs w:val="20"/>
          <w:rtl w:val="0"/>
        </w:rPr>
        <w:t xml:space="preserve">1　乙は、遠隔操作による復旧が困難な場合、甲の施設へ訪問して保守作業を行うことができる。</w:t>
        <w:br w:type="textWrapping"/>
        <w:t xml:space="preserve">2　訪問対応に伴う交通費、宿泊費その他実費は、別途甲の負担とする場合がある。</w:t>
        <w:br w:type="textWrapping"/>
        <w:t xml:space="preserve">3　甲は、乙による保守作業に必要な電源、通信環境及び作業場所を無償で提供する。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第6条（再委託）</w:t>
        <w:br w:type="textWrapping"/>
      </w:r>
      <w:r w:rsidDel="00000000" w:rsidR="00000000" w:rsidRPr="00000000">
        <w:rPr>
          <w:rFonts w:ascii="Arial Unicode MS" w:cs="Arial Unicode MS" w:eastAsia="Arial Unicode MS" w:hAnsi="Arial Unicode MS"/>
          <w:sz w:val="20"/>
          <w:szCs w:val="20"/>
          <w:rtl w:val="0"/>
        </w:rPr>
        <w:t xml:space="preserve">乙は、本契約に基づく業務の全部又は一部を第三者に再委託することができる。この場合、乙は再委託先に対し、本契約と同等の義務を負わせるものとする。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第7条（保守料金）</w:t>
        <w:br w:type="textWrapping"/>
      </w:r>
      <w:r w:rsidDel="00000000" w:rsidR="00000000" w:rsidRPr="00000000">
        <w:rPr>
          <w:rFonts w:ascii="Arial Unicode MS" w:cs="Arial Unicode MS" w:eastAsia="Arial Unicode MS" w:hAnsi="Arial Unicode MS"/>
          <w:sz w:val="20"/>
          <w:szCs w:val="20"/>
          <w:rtl w:val="0"/>
        </w:rPr>
        <w:t xml:space="preserve">1　甲は乙に対し、本契約に基づく保守料金として、月額●●円（消費税別）を支払う。</w:t>
        <w:br w:type="textWrapping"/>
        <w:t xml:space="preserve">2　保守料金の支払期限及び支払方法は、別途定める請求書記載の条件による。</w:t>
        <w:br w:type="textWrapping"/>
        <w:t xml:space="preserve">3　甲が支払を遅滞した場合、乙は年14.6％の割合による遅延損害金を請求することができる。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第8条（除外事項）</w:t>
        <w:br w:type="textWrapping"/>
      </w:r>
      <w:r w:rsidDel="00000000" w:rsidR="00000000" w:rsidRPr="00000000">
        <w:rPr>
          <w:rFonts w:ascii="Arial Unicode MS" w:cs="Arial Unicode MS" w:eastAsia="Arial Unicode MS" w:hAnsi="Arial Unicode MS"/>
          <w:sz w:val="20"/>
          <w:szCs w:val="20"/>
          <w:rtl w:val="0"/>
        </w:rPr>
        <w:t xml:space="preserve">次の各号に該当する作業は、本契約に基づく通常保守の対象外とし、別途有償とする。</w:t>
        <w:br w:type="textWrapping"/>
        <w:t xml:space="preserve">①　甲又は第三者の故意又は過失による障害対応</w:t>
        <w:br w:type="textWrapping"/>
        <w:t xml:space="preserve">②　災害、停電、通信障害その他不可抗力による障害復旧</w:t>
        <w:br w:type="textWrapping"/>
        <w:t xml:space="preserve">③　対象システムの移設、増設又は大規模設定変更</w:t>
        <w:br w:type="textWrapping"/>
        <w:t xml:space="preserve">④　ハードウェア部品交換</w:t>
        <w:br w:type="textWrapping"/>
        <w:t xml:space="preserve">⑤　法改正に伴う大幅なシステム改修</w:t>
        <w:br w:type="textWrapping"/>
        <w:t xml:space="preserve">⑥　乙指定外の環境で使用されたことに起因する障害対応</w:t>
        <w:br w:type="textWrapping"/>
        <w:t xml:space="preserve">⑦　データ復旧作業</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第9条（データ管理）</w:t>
        <w:br w:type="textWrapping"/>
      </w:r>
      <w:r w:rsidDel="00000000" w:rsidR="00000000" w:rsidRPr="00000000">
        <w:rPr>
          <w:rFonts w:ascii="Arial Unicode MS" w:cs="Arial Unicode MS" w:eastAsia="Arial Unicode MS" w:hAnsi="Arial Unicode MS"/>
          <w:sz w:val="20"/>
          <w:szCs w:val="20"/>
          <w:rtl w:val="0"/>
        </w:rPr>
        <w:t xml:space="preserve">1　甲は、対象システム内の患者情報、診療情報、レセプトデータその他一切のデータについて、自らの責任でバックアップを行うものとする。</w:t>
        <w:br w:type="textWrapping"/>
        <w:t xml:space="preserve">2　乙は、データ消失、破損又は漏えいについて、乙の故意又は重大な過失がある場合を除き、責任を負わない。</w:t>
        <w:br w:type="textWrapping"/>
        <w:t xml:space="preserve">3　乙は、保守業務上必要な範囲でのみデータにアクセスすることができる。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第10条（秘密保持）</w:t>
        <w:br w:type="textWrapping"/>
      </w: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甲及び乙は、本契約に関連して知り得た相手方の技術上、営業上その他一切の非公開情報及び患者情報を第三者へ漏えいしてはならない。</w:t>
        <w:br w:type="textWrapping"/>
        <w:t xml:space="preserve">2　乙は、個人情報保護法その他関連法令を遵守し、患者情報を適切に管理する。</w:t>
        <w:br w:type="textWrapping"/>
        <w:t xml:space="preserve">3　本条の義務は、本契約終了後も5年間存続する。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第11条（個人情報保護）</w:t>
        <w:br w:type="textWrapping"/>
      </w:r>
      <w:r w:rsidDel="00000000" w:rsidR="00000000" w:rsidRPr="00000000">
        <w:rPr>
          <w:rFonts w:ascii="Arial Unicode MS" w:cs="Arial Unicode MS" w:eastAsia="Arial Unicode MS" w:hAnsi="Arial Unicode MS"/>
          <w:sz w:val="20"/>
          <w:szCs w:val="20"/>
          <w:rtl w:val="0"/>
        </w:rPr>
        <w:t xml:space="preserve">1　乙は、保守業務に関連して取り扱う個人情報について、漏えい、滅失又は毀損の防止に必要な安全管理措置を講じる。</w:t>
        <w:br w:type="textWrapping"/>
        <w:t xml:space="preserve">2　乙は、個人情報を本契約の目的以外に利用してはならない。</w:t>
        <w:br w:type="textWrapping"/>
        <w:t xml:space="preserve">3　甲は、乙が保守業務を遂行するために必要な範囲で患者情報へアクセスすることに同意する。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第12条（知的財産権）</w:t>
        <w:br w:type="textWrapping"/>
      </w:r>
      <w:r w:rsidDel="00000000" w:rsidR="00000000" w:rsidRPr="00000000">
        <w:rPr>
          <w:rFonts w:ascii="Arial Unicode MS" w:cs="Arial Unicode MS" w:eastAsia="Arial Unicode MS" w:hAnsi="Arial Unicode MS"/>
          <w:sz w:val="20"/>
          <w:szCs w:val="20"/>
          <w:rtl w:val="0"/>
        </w:rPr>
        <w:t xml:space="preserve">対象システム及び関連ソフトウェアに関する著作権、商標権その他の知的財産権は、乙又は正当な権利者に帰属する。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本契約の有効期間は、●●年●月●日から1年間とする。</w:t>
        <w:br w:type="textWrapping"/>
        <w:t xml:space="preserve">2　期間満了日の1か月前までに甲乙いずれからも書面による解約申出がない場合、本契約は同一条件でさらに1年間更新されるものとし、以後も同様とする。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第14条（中途解約）</w:t>
        <w:br w:type="textWrapping"/>
      </w:r>
      <w:r w:rsidDel="00000000" w:rsidR="00000000" w:rsidRPr="00000000">
        <w:rPr>
          <w:rFonts w:ascii="Arial Unicode MS" w:cs="Arial Unicode MS" w:eastAsia="Arial Unicode MS" w:hAnsi="Arial Unicode MS"/>
          <w:sz w:val="20"/>
          <w:szCs w:val="20"/>
          <w:rtl w:val="0"/>
        </w:rPr>
        <w:t xml:space="preserve">1　甲又は乙は、相手方に対し1か月前までに書面通知することにより、本契約を中途解約することができる。</w:t>
        <w:br w:type="textWrapping"/>
        <w:t xml:space="preserve">2　甲が契約期間中に解約する場合、乙は未経過期間相当額を請求することができる。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第15条（契約解除）</w:t>
        <w:br w:type="textWrapping"/>
      </w: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甲又は乙は、相手方が次の各号のいずれかに該当した場合、何らの催告を要せず直ちに本契約を解除することができる。</w:t>
        <w:br w:type="textWrapping"/>
        <w:t xml:space="preserve">①　本契約に重大な違反をした場合</w:t>
        <w:br w:type="textWrapping"/>
        <w:t xml:space="preserve">②　支払停止又は支払不能となった場合</w:t>
        <w:br w:type="textWrapping"/>
        <w:t xml:space="preserve">③　破産、民事再生又はこれらに類する手続開始の申立てがあった場合</w:t>
        <w:br w:type="textWrapping"/>
        <w:t xml:space="preserve">④　反社会的勢力と関係を有した場合</w:t>
        <w:br w:type="textWrapping"/>
        <w:t xml:space="preserve">⑤　相手方の信用を著しく害する行為を行った場合</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甲及び乙は、自ら又は役員等が反社会的勢力に該当しないことを表明し保証する。</w:t>
        <w:br w:type="textWrapping"/>
        <w:t xml:space="preserve">2　相手方が反社会的勢力と関係を有していることが判明した場合、何らの催告を要せず本契約を解除できる。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第17条（損害賠償）</w:t>
        <w:br w:type="textWrapping"/>
      </w:r>
      <w:r w:rsidDel="00000000" w:rsidR="00000000" w:rsidRPr="00000000">
        <w:rPr>
          <w:rFonts w:ascii="Arial Unicode MS" w:cs="Arial Unicode MS" w:eastAsia="Arial Unicode MS" w:hAnsi="Arial Unicode MS"/>
          <w:sz w:val="20"/>
          <w:szCs w:val="20"/>
          <w:rtl w:val="0"/>
        </w:rPr>
        <w:t xml:space="preserve">甲及び乙は、本契約に違反し相手方へ損害を与えた場合、その直接かつ通常の損害を賠償する責任を負う。</w:t>
        <w:br w:type="textWrapping"/>
        <w:t xml:space="preserve">ただし、乙の損害賠償責任は、直近6か月分の保守料金総額を上限とする。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第18条（不可抗力）</w:t>
        <w:br w:type="textWrapping"/>
      </w:r>
      <w:r w:rsidDel="00000000" w:rsidR="00000000" w:rsidRPr="00000000">
        <w:rPr>
          <w:rFonts w:ascii="Arial Unicode MS" w:cs="Arial Unicode MS" w:eastAsia="Arial Unicode MS" w:hAnsi="Arial Unicode MS"/>
          <w:sz w:val="20"/>
          <w:szCs w:val="20"/>
          <w:rtl w:val="0"/>
        </w:rPr>
        <w:t xml:space="preserve">天災地変、停電、通信障害、法令改正、感染症流行その他当事者の合理的支配を超える事由により義務履行が困難となった場合、当事者はその責任を負わない。</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第19条（協議事項）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第20条（合意管轄）</w:t>
        <w:br w:type="textWrapping"/>
      </w:r>
      <w:r w:rsidDel="00000000" w:rsidR="00000000" w:rsidRPr="00000000">
        <w:rPr>
          <w:rFonts w:ascii="Arial Unicode MS" w:cs="Arial Unicode MS" w:eastAsia="Arial Unicode MS" w:hAnsi="Arial Unicode MS"/>
          <w:sz w:val="20"/>
          <w:szCs w:val="20"/>
          <w:rtl w:val="0"/>
        </w:rPr>
        <w:t xml:space="preserve">本契約に関して紛争が生じた場合、甲の所在地を管轄する地方裁判所又は簡易裁判所を第一審の専属的合意管轄裁判所とする。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医療機関名：</w:t>
        <w:br w:type="textWrapping"/>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3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