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8d44nag7pzz" w:id="0"/>
      <w:bookmarkEnd w:id="0"/>
      <w:r w:rsidDel="00000000" w:rsidR="00000000" w:rsidRPr="00000000">
        <w:rPr>
          <w:rFonts w:ascii="Arial Unicode MS" w:cs="Arial Unicode MS" w:eastAsia="Arial Unicode MS" w:hAnsi="Arial Unicode MS"/>
          <w:b w:val="1"/>
          <w:bCs w:val="1"/>
          <w:sz w:val="44"/>
          <w:szCs w:val="44"/>
          <w:rtl w:val="0"/>
        </w:rPr>
        <w:t xml:space="preserve">チャペル利用規約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運営するチャペル施設（以下「本施設」という。）の利用条件を定めるものであり、本施設を利用する申込者及び利用者（以下総称して「利用者」という。）は、本規約に同意のうえ本施設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szau598tmm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本規約は、本施設における挙式、撮影、イベントその他当社が認める利用に関し、利用条件、禁止事項、責任範囲その他必要事項を定めることを目的とします。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ksvr17v0ib4" w:id="2"/>
      <w:bookmarkEnd w:id="2"/>
      <w:r w:rsidDel="00000000" w:rsidR="00000000" w:rsidRPr="00000000">
        <w:rPr>
          <w:rFonts w:ascii="Arial Unicode MS" w:cs="Arial Unicode MS" w:eastAsia="Arial Unicode MS" w:hAnsi="Arial Unicode MS"/>
          <w:b w:val="1"/>
          <w:bCs w:val="1"/>
          <w:rtl w:val="0"/>
        </w:rPr>
        <w:t xml:space="preserve">第2条（利用申込み）</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1．利用者は、当社所定の申込方法により本施設利用の申込みを行うものとします。</w:t>
        <w:br w:type="textWrapping"/>
        <w:t xml:space="preserve">2．当社は、申込内容を審査のうえ承諾した場合に、本施設利用契約が成立するものとします。</w:t>
        <w:br w:type="textWrapping"/>
        <w:t xml:space="preserve">3．当社は、次の各号のいずれかに該当する場合、申込みを承諾しないことがあります。</w:t>
        <w:br w:type="textWrapping"/>
        <w:t xml:space="preserve">（1）申込内容に虚偽又は重大な誤記がある場合</w:t>
        <w:br w:type="textWrapping"/>
        <w:t xml:space="preserve">（2）公序良俗に反するおそれがある場合</w:t>
        <w:br w:type="textWrapping"/>
        <w:t xml:space="preserve">（3）法令違反又は第三者権利侵害のおそれがある場合</w:t>
        <w:br w:type="textWrapping"/>
        <w:t xml:space="preserve">（4）本施設の管理運営上支障があると当社が判断した場合</w:t>
        <w:br w:type="textWrapping"/>
        <w:t xml:space="preserve">（5）その他当社が不適切と判断した場合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nzl9r35o9ngd"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1．利用者は、申込み時に申告した目的の範囲内で本施設を利用するものとします。</w:t>
        <w:br w:type="textWrapping"/>
        <w:t xml:space="preserve">2．当社の事前承諾なく、利用目的を変更してはなりません。</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qeosdgg1s5aw" w:id="4"/>
      <w:bookmarkEnd w:id="4"/>
      <w:r w:rsidDel="00000000" w:rsidR="00000000" w:rsidRPr="00000000">
        <w:rPr>
          <w:rFonts w:ascii="Arial Unicode MS" w:cs="Arial Unicode MS" w:eastAsia="Arial Unicode MS" w:hAnsi="Arial Unicode MS"/>
          <w:b w:val="1"/>
          <w:bCs w:val="1"/>
          <w:rtl w:val="0"/>
        </w:rPr>
        <w:t xml:space="preserve">第4条（利用時間）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1．本施設の利用時間は、当社が別途定める時間帯とします。</w:t>
        <w:br w:type="textWrapping"/>
        <w:t xml:space="preserve">2．利用者は、利用時間内に準備、搬入、利用及び原状回復を完了しなければなりません。</w:t>
        <w:br w:type="textWrapping"/>
        <w:t xml:space="preserve">3．利用時間を超過する場合、当社は追加料金を請求できるものとします。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zb4qbbjbzol8"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1．利用料金、追加料金及び支払方法は、当社が別途定める料金表又は申込書記載のとおりとします。</w:t>
        <w:br w:type="textWrapping"/>
        <w:t xml:space="preserve">2．利用者が支払期限までに料金を支払わない場合、当社は利用を拒否又は契約解除できるものとします。</w:t>
        <w:br w:type="textWrapping"/>
        <w:t xml:space="preserve">3．振込手数料その他支払に要する費用は利用者の負担とします。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uy7m0k619sy" w:id="6"/>
      <w:bookmarkEnd w:id="6"/>
      <w:r w:rsidDel="00000000" w:rsidR="00000000" w:rsidRPr="00000000">
        <w:rPr>
          <w:rFonts w:ascii="Arial Unicode MS" w:cs="Arial Unicode MS" w:eastAsia="Arial Unicode MS" w:hAnsi="Arial Unicode MS"/>
          <w:b w:val="1"/>
          <w:bCs w:val="1"/>
          <w:rtl w:val="0"/>
        </w:rPr>
        <w:t xml:space="preserve">第6条（キャンセル）</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1．利用者が本施設利用をキャンセルする場合、当社所定の方法により通知するものとします。</w:t>
        <w:br w:type="textWrapping"/>
        <w:t xml:space="preserve">2．キャンセル時期に応じ、当社所定のキャンセル料が発生する場合があります。</w:t>
        <w:br w:type="textWrapping"/>
        <w:t xml:space="preserve">3．既に発生した実費については、利用者の負担とします。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ugipf0sz33v7"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利用者は、本施設利用に際し、次の各号に掲げる行為を行ってはなりません。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br w:type="textWrapping"/>
        <w:t xml:space="preserve">（2）宗教、政治又は反社会的活動を目的とする行為</w:t>
        <w:br w:type="textWrapping"/>
        <w:t xml:space="preserve">（3）騒音、暴力、威嚇その他第三者に迷惑を及ぼす行為</w:t>
        <w:br w:type="textWrapping"/>
        <w:t xml:space="preserve">（4）本施設又は備品を毀損、汚損又は紛失する行為</w:t>
        <w:br w:type="textWrapping"/>
        <w:t xml:space="preserve">（5）危険物、発火物その他当社が危険と判断する物品の持込み</w:t>
        <w:br w:type="textWrapping"/>
        <w:t xml:space="preserve">（6）当社の事前承諾のない装飾、釘打ち、テープ貼付等の行為</w:t>
        <w:br w:type="textWrapping"/>
        <w:t xml:space="preserve">（7）当社の許可なく飲食物を持ち込む行為</w:t>
        <w:br w:type="textWrapping"/>
        <w:t xml:space="preserve">（8）当社の事前承諾なく営業、販売、勧誘又は撮影を行う行為</w:t>
        <w:br w:type="textWrapping"/>
        <w:t xml:space="preserve">（9）近隣住民又は他の利用者に迷惑を及ぼす行為</w:t>
        <w:br w:type="textWrapping"/>
        <w:t xml:space="preserve">（10）その他当社が不適切と判断する行為</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idgjwmpjd2al" w:id="8"/>
      <w:bookmarkEnd w:id="8"/>
      <w:r w:rsidDel="00000000" w:rsidR="00000000" w:rsidRPr="00000000">
        <w:rPr>
          <w:rFonts w:ascii="Arial Unicode MS" w:cs="Arial Unicode MS" w:eastAsia="Arial Unicode MS" w:hAnsi="Arial Unicode MS"/>
          <w:b w:val="1"/>
          <w:bCs w:val="1"/>
          <w:rtl w:val="0"/>
        </w:rPr>
        <w:t xml:space="preserve">第8条（利用制限及び利用停止）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当社は、利用者が次の各号のいずれかに該当する場合、事前通知なく本施設利用を停止し、又は退場を求めることができるものとします。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br w:type="textWrapping"/>
        <w:t xml:space="preserve">（2）当社の指示に従わない場合</w:t>
        <w:br w:type="textWrapping"/>
        <w:t xml:space="preserve">（3）本施設の安全管理上支障がある場合</w:t>
        <w:br w:type="textWrapping"/>
        <w:t xml:space="preserve">（4）他の利用者又は第三者に迷惑を及ぼした場合</w:t>
        <w:br w:type="textWrapping"/>
        <w:t xml:space="preserve">（5）その他当社が必要と判断した場合</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yl7yv4eygivr" w:id="9"/>
      <w:bookmarkEnd w:id="9"/>
      <w:r w:rsidDel="00000000" w:rsidR="00000000" w:rsidRPr="00000000">
        <w:rPr>
          <w:rFonts w:ascii="Arial Unicode MS" w:cs="Arial Unicode MS" w:eastAsia="Arial Unicode MS" w:hAnsi="Arial Unicode MS"/>
          <w:b w:val="1"/>
          <w:bCs w:val="1"/>
          <w:rtl w:val="0"/>
        </w:rPr>
        <w:t xml:space="preserve">第9条（設備及び備品）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1．利用者は、本施設及び備品を善良なる管理者の注意をもって使用するものとします。</w:t>
        <w:br w:type="textWrapping"/>
        <w:t xml:space="preserve">2．利用者が本施設又は備品を毀損、汚損又は紛失した場合、その修理費、交換費その他損害を賠償しなければなりません。</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munpxq5yfn9w" w:id="10"/>
      <w:bookmarkEnd w:id="10"/>
      <w:r w:rsidDel="00000000" w:rsidR="00000000" w:rsidRPr="00000000">
        <w:rPr>
          <w:rFonts w:ascii="Arial Unicode MS" w:cs="Arial Unicode MS" w:eastAsia="Arial Unicode MS" w:hAnsi="Arial Unicode MS"/>
          <w:b w:val="1"/>
          <w:bCs w:val="1"/>
          <w:rtl w:val="0"/>
        </w:rPr>
        <w:t xml:space="preserve">第10条（撮影及び肖像利用）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1．利用者は、本施設内において撮影を行う場合、当社の指示に従うものとします。</w:t>
        <w:br w:type="textWrapping"/>
        <w:t xml:space="preserve">2．当社は、本施設の広報、広告、SNS、ウェブサイト等において、利用風景を撮影又は使用する場合があります。ただし、利用者から事前に申し出があった場合は合理的範囲で配慮するものとします。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ae7juum2wy0q" w:id="11"/>
      <w:bookmarkEnd w:id="11"/>
      <w:r w:rsidDel="00000000" w:rsidR="00000000" w:rsidRPr="00000000">
        <w:rPr>
          <w:rFonts w:ascii="Arial Unicode MS" w:cs="Arial Unicode MS" w:eastAsia="Arial Unicode MS" w:hAnsi="Arial Unicode MS"/>
          <w:b w:val="1"/>
          <w:bCs w:val="1"/>
          <w:rtl w:val="0"/>
        </w:rPr>
        <w:t xml:space="preserve">第11条（安全管理）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1．利用者は、本施設利用中の事故防止及び安全管理に十分配慮するものとします。</w:t>
        <w:br w:type="textWrapping"/>
        <w:t xml:space="preserve">2．未成年者、高齢者その他配慮を必要とする者が利用する場合、利用者は必要な監督責任を負うものとします。</w:t>
        <w:br w:type="textWrapping"/>
        <w:t xml:space="preserve">3．天災、災害、停電、設備故障その他不可抗力により利用継続が困難となった場合、当社は利用を中止できるものとします。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p5rsnez799eq"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1．当社は、本施設利用中に発生した盗難、紛失、事故、怪我その他損害について、当社に故意又は重大な過失がある場合を除き責任を負いません。</w:t>
        <w:br w:type="textWrapping"/>
        <w:t xml:space="preserve">2．当社は、天災、交通障害、感染症、行政指導その他不可抗力により利用が中止又は変更となった場合の損害について責任を負いません。</w:t>
        <w:br w:type="textWrapping"/>
        <w:t xml:space="preserve">3．利用者間又は第三者との間で生じた紛争について、当社は一切責任を負いません。</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ltup0on3ng72"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当社は、利用者から取得した個人情報を、申込み受付、施設運営、本人確認、問い合わせ対応その他本施設運営に必要な範囲で利用するものとします。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5q0bff14qkz"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1．利用者は、自ら又は関係者が反社会的勢力に該当しないことを表明し保証するものとします。</w:t>
        <w:br w:type="textWrapping"/>
        <w:t xml:space="preserve">2．利用者が反社会的勢力に該当すると当社が判断した場合、当社は催告なく契約解除できるものとします。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79fjdk3yozc" w:id="15"/>
      <w:bookmarkEnd w:id="15"/>
      <w:r w:rsidDel="00000000" w:rsidR="00000000" w:rsidRPr="00000000">
        <w:rPr>
          <w:rFonts w:ascii="Arial Unicode MS" w:cs="Arial Unicode MS" w:eastAsia="Arial Unicode MS" w:hAnsi="Arial Unicode MS"/>
          <w:b w:val="1"/>
          <w:bCs w:val="1"/>
          <w:rtl w:val="0"/>
        </w:rPr>
        <w:t xml:space="preserve">第15条（規約変更）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当社は、必要に応じて本規約を変更できるものとし、変更後の内容は当社所定の方法により公表した時点から効力を生じるものとします。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7et8gzuzjxnv"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1．本規約は、日本法に準拠して解釈されるものとします。</w:t>
        <w:br w:type="textWrapping"/>
        <w:t xml:space="preserve">2．本規約又は本施設利用に関して紛争が生じた場合、当社本店所在地を管轄する地方裁判所を第一審の専属的合意管轄裁判所とします。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