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rxuhvhs5lnjn" w:id="0"/>
      <w:bookmarkEnd w:id="0"/>
      <w:r w:rsidDel="00000000" w:rsidR="00000000" w:rsidRPr="00000000">
        <w:rPr>
          <w:rFonts w:ascii="Arial Unicode MS" w:cs="Arial Unicode MS" w:eastAsia="Arial Unicode MS" w:hAnsi="Arial Unicode MS"/>
          <w:b w:val="1"/>
          <w:bCs w:val="1"/>
          <w:sz w:val="46"/>
          <w:szCs w:val="46"/>
          <w:rtl w:val="0"/>
        </w:rPr>
        <w:t xml:space="preserve">コミュニティサイト利用規約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コミュニティサイト（以下「本サイト」という。）の利用条件を定めるものです。本サイトを利用するすべての利用者（以下「ユーザー」という。）は、本規約に同意したものとみなされ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azdji6rw37c"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本規約は、ユーザーと当社との間の本サイトの利用に関する一切の関係に適用されます。</w:t>
        <w:br w:type="textWrapping"/>
        <w:t xml:space="preserve">2　当社は、本サイトに関して、本規約のほか、利用ルール、ガイドライン、ポリシー等（以下「個別規定」という。）を定めることがあります。これら個別規定は名称の如何を問わず、本規約の一部を構成します。</w:t>
        <w:br w:type="textWrapping"/>
        <w:t xml:space="preserve">3　本規約と個別規定が矛盾抵触する場合、特段の定めがない限り、個別規定が優先します。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clmh93xfw7"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本規約における用語の定義は、次のとおりとします。</w:t>
        <w:br w:type="textWrapping"/>
        <w:t xml:space="preserve">1　「本サービス」とは、本サイト上で提供される投稿機能、閲覧、コメント、メッセージ、プロフィール作成、その他付随する機能全般をいいます。</w:t>
        <w:br w:type="textWrapping"/>
        <w:t xml:space="preserve">2　「投稿データ」とは、ユーザーが本サイトに投稿、送信、アップロードした文章、画像、動画、プロフィール情報、コメントその他一切の情報をいいます。</w:t>
        <w:br w:type="textWrapping"/>
        <w:t xml:space="preserve">3　「登録ユーザー」とは、当社所定の方法により会員登録を行った者をいいます。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nrzdot7ji4t"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本サービスの一部は、登録ユーザーのみ利用できます。</w:t>
        <w:br w:type="textWrapping"/>
        <w:t xml:space="preserve">2　登録希望者は、当社所定の方法により申込みを行い、当社が承認した時点で登録ユーザーとなります。</w:t>
        <w:br w:type="textWrapping"/>
        <w:t xml:space="preserve">3　当社は、以下の各号に該当する場合、登録を拒否することがあります。</w:t>
        <w:br w:type="textWrapping"/>
        <w:t xml:space="preserve">　①　虚偽の情報を届け出た場合</w:t>
        <w:br w:type="textWrapping"/>
        <w:t xml:space="preserve">　②　過去に本規約違反等により利用停止処分を受けた者である場合</w:t>
        <w:br w:type="textWrapping"/>
        <w:t xml:space="preserve">　③　反社会的勢力等の構成員または関係者である場合</w:t>
        <w:br w:type="textWrapping"/>
        <w:t xml:space="preserve">　④　その他当社が不適切と判断した場合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4pt4yx3mh6g"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ユーザーは、自らの責任でログイン情報を管理しなければなりません。</w:t>
        <w:br w:type="textWrapping"/>
        <w:t xml:space="preserve">2　ログイン情報が第三者に利用された場合でも、当社は責任を負わず、ユーザーはその結果生じた損害を負担するものとします。</w:t>
        <w:br w:type="textWrapping"/>
        <w:t xml:space="preserve">3　ユーザーは、ログイン情報の第三者への譲渡・貸与をしてはなりません。</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jwp03s2lyza" w:id="5"/>
      <w:bookmarkEnd w:id="5"/>
      <w:r w:rsidDel="00000000" w:rsidR="00000000" w:rsidRPr="00000000">
        <w:rPr>
          <w:rFonts w:ascii="Arial Unicode MS" w:cs="Arial Unicode MS" w:eastAsia="Arial Unicode MS" w:hAnsi="Arial Unicode MS"/>
          <w:b w:val="1"/>
          <w:bCs w:val="1"/>
          <w:sz w:val="34"/>
          <w:szCs w:val="34"/>
          <w:rtl w:val="0"/>
        </w:rPr>
        <w:t xml:space="preserve">第5条（投稿データの取扱い）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ユーザーは、自己の責任において投稿データを本サービスに投稿するものとします。</w:t>
        <w:br w:type="textWrapping"/>
        <w:t xml:space="preserve">2　ユーザーは、投稿データについて、当社に対し、非独占的で無償の利用（複製、公開、翻案、翻訳、編集等）を許諾します。</w:t>
        <w:br w:type="textWrapping"/>
        <w:t xml:space="preserve">3　ユーザーは、投稿データが第三者の著作権、商標権、肖像権その他の権利を侵害していないことを保証します。</w:t>
        <w:br w:type="textWrapping"/>
        <w:t xml:space="preserve">4　当社は、投稿データが次条に定める禁止行為に該当すると判断した場合、事前の通知なく削除、非公開化、編集、その他の措置を講じることができます。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470uq5l1jps"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ユーザーは、本サービスの利用にあたり、以下の行為を行ってはなりません。</w:t>
        <w:br w:type="textWrapping"/>
        <w:t xml:space="preserve">1　法令または公序良俗に反する行為</w:t>
        <w:br w:type="textWrapping"/>
        <w:t xml:space="preserve">2　犯罪行為または犯罪を助長する行為</w:t>
        <w:br w:type="textWrapping"/>
        <w:t xml:space="preserve">3　他のユーザーまたは第三者の権利・利益を侵害する行為</w:t>
        <w:br w:type="textWrapping"/>
        <w:t xml:space="preserve">4　差別的表現、誹謗中傷、脅迫、嫌がらせ、迷惑行為</w:t>
        <w:br w:type="textWrapping"/>
        <w:t xml:space="preserve">5　わいせつ、暴力、残虐、差別、極端な思想を含む内容の投稿</w:t>
        <w:br w:type="textWrapping"/>
        <w:t xml:space="preserve">6　虚偽または誤解を招く情報の投稿</w:t>
        <w:br w:type="textWrapping"/>
        <w:t xml:space="preserve">7　他者になりすます行為</w:t>
        <w:br w:type="textWrapping"/>
        <w:t xml:space="preserve">8　広告、宣伝、勧誘、営業行為（当社が認めた場合を除く）</w:t>
        <w:br w:type="textWrapping"/>
        <w:t xml:space="preserve">9　本サービスの運営を妨害する行為</w:t>
        <w:br w:type="textWrapping"/>
        <w:t xml:space="preserve">10　不正アクセス、プログラム攻撃、スパム投稿、Bot利用</w:t>
        <w:br w:type="textWrapping"/>
        <w:t xml:space="preserve">11　当社が不適切と判断する行為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r1kiroahfdy" w:id="7"/>
      <w:bookmarkEnd w:id="7"/>
      <w:r w:rsidDel="00000000" w:rsidR="00000000" w:rsidRPr="00000000">
        <w:rPr>
          <w:rFonts w:ascii="Arial Unicode MS" w:cs="Arial Unicode MS" w:eastAsia="Arial Unicode MS" w:hAnsi="Arial Unicode MS"/>
          <w:b w:val="1"/>
          <w:bCs w:val="1"/>
          <w:sz w:val="34"/>
          <w:szCs w:val="34"/>
          <w:rtl w:val="0"/>
        </w:rPr>
        <w:t xml:space="preserve">第7条（利用停止・登録抹消）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当社は、ユーザーが以下の各号のいずれかに該当すると判断した場合、事前通知なく投稿削除、利用停止、アカウント抹消等の措置を行うことができます。</w:t>
        <w:br w:type="textWrapping"/>
        <w:t xml:space="preserve">1　本規約に違反した場合</w:t>
        <w:br w:type="textWrapping"/>
        <w:t xml:space="preserve">2　虚偽情報を登録した場合</w:t>
        <w:br w:type="textWrapping"/>
        <w:t xml:space="preserve">3　長期間利用がない場合</w:t>
        <w:br w:type="textWrapping"/>
        <w:t xml:space="preserve">4　反社会的勢力等であることが判明した場合</w:t>
        <w:br w:type="textWrapping"/>
        <w:t xml:space="preserve">5　その他当社がサービス運営上必要と判断した場合</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n7m3f7dnp6y"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本サービスに関する著作権、商標権、意匠権、ノウハウその他の知的財産権は、当社または正当な権利者に帰属します。</w:t>
        <w:br w:type="textWrapping"/>
        <w:t xml:space="preserve">2　ユーザーは、当社の許諾なく本サービス内容を複製、転載、改変、公開、配布してはなりません。</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swg73dx4b2l"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ユーザーの個人情報の取扱いについては、当社が別途定めるプライバシーポリシーによるものとします。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b7zq3tae4b6"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第10条（サービス内容の変更・提供停止）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当社は、ユーザーへの事前通知なく、本サービスの内容変更、中断、終了を行うことができます。</w:t>
        <w:br w:type="textWrapping"/>
        <w:t xml:space="preserve">2　当社は、これによってユーザーに生じた損害について、一切の責任を負いません。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ootnon7phen"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第11条（保証の否認および免責事項）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当社は、本サービスに事実上または法律上の瑕疵がないことを保証しません。</w:t>
        <w:br w:type="textWrapping"/>
        <w:t xml:space="preserve">2　当社は、ユーザーによる本サービス利用により生じた損害について、一切責任を負いません。</w:t>
        <w:br w:type="textWrapping"/>
        <w:t xml:space="preserve">3　当社は、ユーザー間または第三者とのトラブルについて、関与せず、責任を負いません。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r1ahxeza0rl"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ユーザーが本規約に違反し当社に損害を与えた場合、当社はユーザーに対し損害賠償（弁護士費用を含む。）を請求できるものとします。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o9fvkd04r2u" w:id="13"/>
      <w:bookmarkEnd w:id="13"/>
      <w:r w:rsidDel="00000000" w:rsidR="00000000" w:rsidRPr="00000000">
        <w:rPr>
          <w:rFonts w:ascii="Arial Unicode MS" w:cs="Arial Unicode MS" w:eastAsia="Arial Unicode MS" w:hAnsi="Arial Unicode MS"/>
          <w:b w:val="1"/>
          <w:bCs w:val="1"/>
          <w:sz w:val="34"/>
          <w:szCs w:val="34"/>
          <w:rtl w:val="0"/>
        </w:rPr>
        <w:t xml:space="preserve">第13条（利用規約の変更）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当社は、必要に応じて本規約を変更できるものとします。変更後の規約は、本サイト上に表示した時点で効力を生じます。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pzrbfbwj2ux" w:id="14"/>
      <w:bookmarkEnd w:id="14"/>
      <w:r w:rsidDel="00000000" w:rsidR="00000000" w:rsidRPr="00000000">
        <w:rPr>
          <w:rFonts w:ascii="Arial Unicode MS" w:cs="Arial Unicode MS" w:eastAsia="Arial Unicode MS" w:hAnsi="Arial Unicode MS"/>
          <w:b w:val="1"/>
          <w:bCs w:val="1"/>
          <w:sz w:val="34"/>
          <w:szCs w:val="34"/>
          <w:rtl w:val="0"/>
        </w:rPr>
        <w:t xml:space="preserve">第14条（権利義務の譲渡禁止）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ユーザーは、当社の事前承諾なく、本規約上の地位または権利義務の全部または一部を第三者に譲渡してはなりません。</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2soy2zpzyqf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第15条（準拠法・裁判管轄）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本規約の準拠法は日本法とします。</w:t>
        <w:br w:type="textWrapping"/>
        <w:t xml:space="preserve">2　当社の本店所在地を管轄する地方裁判所を、第一審の専属的合意管轄裁判所とします。</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i2gup56cf0kr"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