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yxybomyzxk0n" w:id="0"/>
      <w:bookmarkEnd w:id="0"/>
      <w:r w:rsidDel="00000000" w:rsidR="00000000" w:rsidRPr="00000000">
        <w:rPr>
          <w:rFonts w:ascii="Arial Unicode MS" w:cs="Arial Unicode MS" w:eastAsia="Arial Unicode MS" w:hAnsi="Arial Unicode MS"/>
          <w:b w:val="1"/>
          <w:bCs w:val="1"/>
          <w:sz w:val="46"/>
          <w:szCs w:val="46"/>
          <w:rtl w:val="0"/>
        </w:rPr>
        <w:t xml:space="preserve">オンラインイベント参加規約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オンラインイベント参加規約（以下「本規約」という。）は、●●株式会社（以下「当社」という。）が企画・運営するオンラインイベント（ウェビナー、ライブ配信、オンライン講演会、ワークショップその他名称を問わない。以下「本イベント」という。）に参加する利用者（以下「参加者」という。）の行為・権利義務を定めるものです。本イベントへの参加申込・視聴・参加行為をもって、参加者は本規約に同意したものとみな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mh57s1i47gc"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本規約は、本イベントに関する当社と参加者との一切の関係に適用されます。</w:t>
      </w:r>
    </w:p>
    <w:p w:rsidR="00000000" w:rsidDel="00000000" w:rsidP="00000000" w:rsidRDefault="00000000" w:rsidRPr="00000000" w14:paraId="00000007">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当社が本イベントに関連して追加規定・注意事項・ガイドライン等を定めた場合は、本規約の一部を構成するものとし、参加者はこれを遵守するものとします。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mygkrhxgu2ck"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本規約において使用する用語の定義は、以下のとおりとします。</w:t>
      </w:r>
    </w:p>
    <w:p w:rsidR="00000000" w:rsidDel="00000000" w:rsidP="00000000" w:rsidRDefault="00000000" w:rsidRPr="00000000" w14:paraId="0000000B">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「配信プラットフォーム」とは、本イベント実施に利用するZoom、YouTube、Teamsその他の外部サービスをいいます。</w:t>
      </w:r>
    </w:p>
    <w:p w:rsidR="00000000" w:rsidDel="00000000" w:rsidP="00000000" w:rsidRDefault="00000000" w:rsidRPr="00000000" w14:paraId="0000000C">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「参加者コンテンツ」とは、参加者が本イベントにおいて投稿・発言・提出するコメント、画像、音声、動画その他一切の情報をいいます。</w:t>
      </w:r>
    </w:p>
    <w:p w:rsidR="00000000" w:rsidDel="00000000" w:rsidP="00000000" w:rsidRDefault="00000000" w:rsidRPr="00000000" w14:paraId="0000000D">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「イベント資料」とは、当社または登壇者が本イベントのために作成・提供するスライド、動画、PDF、音声その他の成果物をいいます。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qc6q2992cajf" w:id="3"/>
      <w:bookmarkEnd w:id="3"/>
      <w:r w:rsidDel="00000000" w:rsidR="00000000" w:rsidRPr="00000000">
        <w:rPr>
          <w:rFonts w:ascii="Arial Unicode MS" w:cs="Arial Unicode MS" w:eastAsia="Arial Unicode MS" w:hAnsi="Arial Unicode MS"/>
          <w:b w:val="1"/>
          <w:bCs w:val="1"/>
          <w:sz w:val="34"/>
          <w:szCs w:val="34"/>
          <w:rtl w:val="0"/>
        </w:rPr>
        <w:t xml:space="preserve">第3条（参加条件）</w:t>
      </w:r>
    </w:p>
    <w:p w:rsidR="00000000" w:rsidDel="00000000" w:rsidP="00000000" w:rsidRDefault="00000000" w:rsidRPr="00000000" w14:paraId="00000010">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参加者は、自己の責任で安定したネットワーク環境、視聴デバイス、ソフトウェア等を準備するものとします。</w:t>
      </w:r>
    </w:p>
    <w:p w:rsidR="00000000" w:rsidDel="00000000" w:rsidP="00000000" w:rsidRDefault="00000000" w:rsidRPr="00000000" w14:paraId="00000011">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パスワード・参加URL等の参加情報は、第三者に共有してはなりません。</w:t>
      </w:r>
    </w:p>
    <w:p w:rsidR="00000000" w:rsidDel="00000000" w:rsidP="00000000" w:rsidRDefault="00000000" w:rsidRPr="00000000" w14:paraId="00000012">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未成年者が参加する場合、保護者の同意を得たものとみなします。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6g9u92ulziex"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参加者は以下の行為をしてはなりません。</w:t>
      </w:r>
    </w:p>
    <w:p w:rsidR="00000000" w:rsidDel="00000000" w:rsidP="00000000" w:rsidRDefault="00000000" w:rsidRPr="00000000" w14:paraId="00000016">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イベント資料・配信映像・音声等を録音、録画、撮影、スクリーンショットする行為</w:t>
      </w:r>
    </w:p>
    <w:p w:rsidR="00000000" w:rsidDel="00000000" w:rsidP="00000000" w:rsidRDefault="00000000" w:rsidRPr="00000000" w14:paraId="00000017">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当社または第三者の著作権・商標権その他の知的財産権を侵害する行為</w:t>
      </w:r>
    </w:p>
    <w:p w:rsidR="00000000" w:rsidDel="00000000" w:rsidP="00000000" w:rsidRDefault="00000000" w:rsidRPr="00000000" w14:paraId="00000018">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配信進行を妨害する行為（過度な連投・不適切な発言・スパム行為等）</w:t>
      </w:r>
    </w:p>
    <w:p w:rsidR="00000000" w:rsidDel="00000000" w:rsidP="00000000" w:rsidRDefault="00000000" w:rsidRPr="00000000" w14:paraId="00000019">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他参加者・登壇者への誹謗中傷、差別的表現、脅迫、迷惑行為</w:t>
      </w:r>
    </w:p>
    <w:p w:rsidR="00000000" w:rsidDel="00000000" w:rsidP="00000000" w:rsidRDefault="00000000" w:rsidRPr="00000000" w14:paraId="0000001A">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参加URLを第三者に譲渡・転送・公開する行為</w:t>
      </w:r>
    </w:p>
    <w:p w:rsidR="00000000" w:rsidDel="00000000" w:rsidP="00000000" w:rsidRDefault="00000000" w:rsidRPr="00000000" w14:paraId="0000001B">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法令に違反する行為、またはそのおそれのある行為</w:t>
      </w:r>
    </w:p>
    <w:p w:rsidR="00000000" w:rsidDel="00000000" w:rsidP="00000000" w:rsidRDefault="00000000" w:rsidRPr="00000000" w14:paraId="0000001C">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当社が不適切と判断する一切の行為</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695wa1af6dyx" w:id="5"/>
      <w:bookmarkEnd w:id="5"/>
      <w:r w:rsidDel="00000000" w:rsidR="00000000" w:rsidRPr="00000000">
        <w:rPr>
          <w:rFonts w:ascii="Arial Unicode MS" w:cs="Arial Unicode MS" w:eastAsia="Arial Unicode MS" w:hAnsi="Arial Unicode MS"/>
          <w:b w:val="1"/>
          <w:bCs w:val="1"/>
          <w:sz w:val="34"/>
          <w:szCs w:val="34"/>
          <w:rtl w:val="0"/>
        </w:rPr>
        <w:t xml:space="preserve">第5条（イベント資料および知的財産権）</w:t>
      </w:r>
    </w:p>
    <w:p w:rsidR="00000000" w:rsidDel="00000000" w:rsidP="00000000" w:rsidRDefault="00000000" w:rsidRPr="00000000" w14:paraId="0000001F">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本イベントに関する著作権その他の知的財産権は、当社または正当な権利者に帰属します。</w:t>
      </w:r>
    </w:p>
    <w:p w:rsidR="00000000" w:rsidDel="00000000" w:rsidP="00000000" w:rsidRDefault="00000000" w:rsidRPr="00000000" w14:paraId="00000020">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参加者は、当社が別途許可した場合を除き、イベント資料の複製・配布・転載・送信・共有等を行うことはできません。</w:t>
      </w:r>
    </w:p>
    <w:p w:rsidR="00000000" w:rsidDel="00000000" w:rsidP="00000000" w:rsidRDefault="00000000" w:rsidRPr="00000000" w14:paraId="00000021">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当社は、参加者による無断転載・録画など違反行為を発見した場合、法的措置を取ることがあります。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wvv515jpmo0" w:id="6"/>
      <w:bookmarkEnd w:id="6"/>
      <w:r w:rsidDel="00000000" w:rsidR="00000000" w:rsidRPr="00000000">
        <w:rPr>
          <w:rFonts w:ascii="Arial Unicode MS" w:cs="Arial Unicode MS" w:eastAsia="Arial Unicode MS" w:hAnsi="Arial Unicode MS"/>
          <w:b w:val="1"/>
          <w:bCs w:val="1"/>
          <w:sz w:val="34"/>
          <w:szCs w:val="34"/>
          <w:rtl w:val="0"/>
        </w:rPr>
        <w:t xml:space="preserve">第6条（参加者コンテンツの取扱い）</w:t>
      </w:r>
    </w:p>
    <w:p w:rsidR="00000000" w:rsidDel="00000000" w:rsidP="00000000" w:rsidRDefault="00000000" w:rsidRPr="00000000" w14:paraId="00000024">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参加者は、自らが投稿・発言した参加者コンテンツについて、当社がイベント運営上必要な範囲で利用することを許諾するものとします（例：イベントレポート、アーカイブ編集、マーケティング用途等）。</w:t>
      </w:r>
    </w:p>
    <w:p w:rsidR="00000000" w:rsidDel="00000000" w:rsidP="00000000" w:rsidRDefault="00000000" w:rsidRPr="00000000" w14:paraId="00000025">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当社は、参加者コンテンツが本規約に違反すると判断した場合、投稿削除・発言制限等の措置を行うことができます。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4muc9nladqs6" w:id="7"/>
      <w:bookmarkEnd w:id="7"/>
      <w:r w:rsidDel="00000000" w:rsidR="00000000" w:rsidRPr="00000000">
        <w:rPr>
          <w:rFonts w:ascii="Arial Unicode MS" w:cs="Arial Unicode MS" w:eastAsia="Arial Unicode MS" w:hAnsi="Arial Unicode MS"/>
          <w:b w:val="1"/>
          <w:bCs w:val="1"/>
          <w:sz w:val="34"/>
          <w:szCs w:val="34"/>
          <w:rtl w:val="0"/>
        </w:rPr>
        <w:t xml:space="preserve">第7条（イベント運営の変更・中止）</w:t>
      </w:r>
    </w:p>
    <w:p w:rsidR="00000000" w:rsidDel="00000000" w:rsidP="00000000" w:rsidRDefault="00000000" w:rsidRPr="00000000" w14:paraId="00000028">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当社は、天災地変、通信障害、システムトラブル、登壇者の事情その他やむを得ない理由により、本イベントの内容変更・中断・中止を行うことがあります。</w:t>
      </w:r>
    </w:p>
    <w:p w:rsidR="00000000" w:rsidDel="00000000" w:rsidP="00000000" w:rsidRDefault="00000000" w:rsidRPr="00000000" w14:paraId="00000029">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前項による変更等により参加者に損害が生じた場合であっても、当社は責任を負いません。</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imf6xb5khhqx" w:id="8"/>
      <w:bookmarkEnd w:id="8"/>
      <w:r w:rsidDel="00000000" w:rsidR="00000000" w:rsidRPr="00000000">
        <w:rPr>
          <w:rFonts w:ascii="Arial Unicode MS" w:cs="Arial Unicode MS" w:eastAsia="Arial Unicode MS" w:hAnsi="Arial Unicode MS"/>
          <w:b w:val="1"/>
          <w:bCs w:val="1"/>
          <w:sz w:val="34"/>
          <w:szCs w:val="34"/>
          <w:rtl w:val="0"/>
        </w:rPr>
        <w:t xml:space="preserve">第8条（免責事項）</w:t>
      </w:r>
    </w:p>
    <w:p w:rsidR="00000000" w:rsidDel="00000000" w:rsidP="00000000" w:rsidRDefault="00000000" w:rsidRPr="00000000" w14:paraId="0000002C">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配信トラブル、視聴環境の不具合、参加者の操作ミスにより発生した不利益について、当社は責任を負いません。</w:t>
      </w:r>
    </w:p>
    <w:p w:rsidR="00000000" w:rsidDel="00000000" w:rsidP="00000000" w:rsidRDefault="00000000" w:rsidRPr="00000000" w14:paraId="0000002D">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本イベントで提供される情報の正確性・完全性・有用性について、当社は保証しません。</w:t>
      </w:r>
    </w:p>
    <w:p w:rsidR="00000000" w:rsidDel="00000000" w:rsidP="00000000" w:rsidRDefault="00000000" w:rsidRPr="00000000" w14:paraId="0000002E">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参加者が本イベントを通じて取得した情報に基づき行った判断・行動等により損害が生じた場合でも、当社は一切の責任を負いません。</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qekfa77fbd8y"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参加者が本規約に違反し、当社に損害を与えた場合、当社は参加者に対して損害賠償（弁護士費用を含む。）を請求できるものとします。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1cl2h2b1jiem"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34">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当社は、本イベントの申込・運営に必要な範囲で、参加者の個人情報を取得・利用します。</w:t>
      </w:r>
    </w:p>
    <w:p w:rsidR="00000000" w:rsidDel="00000000" w:rsidP="00000000" w:rsidRDefault="00000000" w:rsidRPr="00000000" w14:paraId="00000035">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個人情報の取扱いは、当社のプライバシーポリシーによるものとします。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nipf7srad2e7"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第11条（準拠法・管轄）</w:t>
      </w:r>
    </w:p>
    <w:p w:rsidR="00000000" w:rsidDel="00000000" w:rsidP="00000000" w:rsidRDefault="00000000" w:rsidRPr="00000000" w14:paraId="00000038">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本規約の準拠法は日本法とします。</w:t>
      </w:r>
    </w:p>
    <w:p w:rsidR="00000000" w:rsidDel="00000000" w:rsidP="00000000" w:rsidRDefault="00000000" w:rsidRPr="00000000" w14:paraId="00000039">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本規約に関して紛争が生じた場合、当社本店所在地を管轄する地方裁判所を第一審の専属的合意管轄裁判所とします。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e7dlm3p1dwve" w:id="12"/>
      <w:bookmarkEnd w:id="12"/>
      <w:r w:rsidDel="00000000" w:rsidR="00000000" w:rsidRPr="00000000">
        <w:rPr>
          <w:rFonts w:ascii="Arial Unicode MS" w:cs="Arial Unicode MS" w:eastAsia="Arial Unicode MS" w:hAnsi="Arial Unicode MS"/>
          <w:b w:val="1"/>
          <w:bCs w:val="1"/>
          <w:sz w:val="34"/>
          <w:szCs w:val="34"/>
          <w:rtl w:val="0"/>
        </w:rPr>
        <w:t xml:space="preserve">第12条（規約の変更）</w:t>
      </w:r>
    </w:p>
    <w:p w:rsidR="00000000" w:rsidDel="00000000" w:rsidP="00000000" w:rsidRDefault="00000000" w:rsidRPr="00000000" w14:paraId="0000003C">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w:t>
      </w:r>
    </w:p>
    <w:p w:rsidR="00000000" w:rsidDel="00000000" w:rsidP="00000000" w:rsidRDefault="00000000" w:rsidRPr="00000000" w14:paraId="0000003D">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改定後の規約は、当社が別途定める効力発生日より適用されます。</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