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動画サムネイル制作契約書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動画サムネイル制作契約書（以下「本契約」という。）は、動画サムネイルの制作業務に関して、委託者（以下「甲」という。）と受託者（以下「乙」という。）との間で、以下のとおり締結する。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本契約は、乙が甲から委託を受けて行う動画サムネイル制作業務について、その業務内容、権利関係、報酬その他必要事項を定め、双方の円滑な取引関係を構築することを目的とする。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乙は、甲の依頼に基づき、YouTube、SNS、広告動画その他の動画媒体に使用するサムネイル画像の制作業務を行う。</w:t>
        <w:br w:type="textWrapping"/>
        <w:t xml:space="preserve">2　制作物の仕様、サイズ、納期、デザインイメージ、制作枚数その他詳細については、別途甲乙間で協議のうえ定める。</w:t>
        <w:br w:type="textWrapping"/>
        <w:t xml:space="preserve">3　乙は、善良なる管理者の注意をもって本業務を遂行するものとする。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第3条（納品）</w:t>
        <w:br w:type="textWrapping"/>
      </w:r>
      <w:r w:rsidDel="00000000" w:rsidR="00000000" w:rsidRPr="00000000">
        <w:rPr>
          <w:rFonts w:ascii="Arial Unicode MS" w:cs="Arial Unicode MS" w:eastAsia="Arial Unicode MS" w:hAnsi="Arial Unicode MS"/>
          <w:sz w:val="20"/>
          <w:szCs w:val="20"/>
          <w:rtl w:val="0"/>
        </w:rPr>
        <w:t xml:space="preserve">1　乙は、甲乙間で定めた納期までに、完成したサムネイルデータを電子データ形式により納品する。</w:t>
        <w:br w:type="textWrapping"/>
        <w:t xml:space="preserve">2　納品形式は、PNG、JPEG、PSDその他甲乙間で合意した形式とする。</w:t>
        <w:br w:type="textWrapping"/>
        <w:t xml:space="preserve">3　甲は、納品後〇日以内に検収を行い、不備がある場合には乙へ通知するものとする。</w:t>
        <w:br w:type="textWrapping"/>
        <w:t xml:space="preserve">4　甲から前項の期間内に通知がない場合、当該制作物は検収合格となったものとみなす。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第4条（修正対応）</w:t>
        <w:br w:type="textWrapping"/>
      </w:r>
      <w:r w:rsidDel="00000000" w:rsidR="00000000" w:rsidRPr="00000000">
        <w:rPr>
          <w:rFonts w:ascii="Arial Unicode MS" w:cs="Arial Unicode MS" w:eastAsia="Arial Unicode MS" w:hAnsi="Arial Unicode MS"/>
          <w:sz w:val="20"/>
          <w:szCs w:val="20"/>
          <w:rtl w:val="0"/>
        </w:rPr>
        <w:t xml:space="preserve">1　乙は、甲から合理的な範囲内で修正依頼を受けた場合、これに対応するものとする。</w:t>
        <w:br w:type="textWrapping"/>
        <w:t xml:space="preserve">2　修正回数は原則〇回までとし、それを超える修正又は大幅な仕様変更については、追加料金を請求できるものとする。</w:t>
        <w:br w:type="textWrapping"/>
        <w:t xml:space="preserve">3　甲による当初指示内容から著しく変更となる場合、乙は納期変更を申し出ることができる。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甲は乙に対し、本業務の対価として、別途定める制作報酬を支払う。</w:t>
        <w:br w:type="textWrapping"/>
        <w:t xml:space="preserve">2　支払期日は、納品月の翌月末日までとし、乙の指定する銀行口座へ振込送金する方法による。</w:t>
        <w:br w:type="textWrapping"/>
        <w:t xml:space="preserve">3　振込手数料は甲の負担とする。</w:t>
        <w:br w:type="textWrapping"/>
        <w:t xml:space="preserve">4　甲が支払を遅延した場合、乙は年14.6％の割合による遅延損害金を請求できる。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第6条（素材の提供）</w:t>
        <w:br w:type="textWrapping"/>
      </w:r>
      <w:r w:rsidDel="00000000" w:rsidR="00000000" w:rsidRPr="00000000">
        <w:rPr>
          <w:rFonts w:ascii="Arial Unicode MS" w:cs="Arial Unicode MS" w:eastAsia="Arial Unicode MS" w:hAnsi="Arial Unicode MS"/>
          <w:sz w:val="20"/>
          <w:szCs w:val="20"/>
          <w:rtl w:val="0"/>
        </w:rPr>
        <w:t xml:space="preserve">1　甲は、サムネイル制作に必要な画像、ロゴ、テキスト、キャッチコピーその他素材を乙へ提供する。</w:t>
        <w:br w:type="textWrapping"/>
        <w:t xml:space="preserve">2　甲は、提供素材について第三者の権利を侵害していないことを保証する。</w:t>
        <w:br w:type="textWrapping"/>
        <w:t xml:space="preserve">3　甲が提供した素材に関して第三者との間で紛争が生じた場合、甲の責任と費用において解決するものとする。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乙が制作したサムネイルに関する著作権その他一切の知的財産権は、報酬の完済時に甲へ移転するものとする。</w:t>
        <w:br w:type="textWrapping"/>
        <w:t xml:space="preserve">2　前項にかかわらず、乙が従前から保有するデザイン技術、ノウハウ、テンプレート、フォント、素材等の権利は乙又は正当な権利者に留保される。</w:t>
        <w:br w:type="textWrapping"/>
        <w:t xml:space="preserve">3　乙は、甲に対し、本制作物について著作者人格権を行使しないものとする。</w:t>
        <w:br w:type="textWrapping"/>
        <w:t xml:space="preserve">4　乙は、甲の事前承諾を得た場合に限り、制作実績として本制作物をポートフォリオ、SNS、Webサイト等へ掲載できるものとする。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第8条（第三者素材の利用）</w:t>
        <w:br w:type="textWrapping"/>
      </w:r>
      <w:r w:rsidDel="00000000" w:rsidR="00000000" w:rsidRPr="00000000">
        <w:rPr>
          <w:rFonts w:ascii="Arial Unicode MS" w:cs="Arial Unicode MS" w:eastAsia="Arial Unicode MS" w:hAnsi="Arial Unicode MS"/>
          <w:sz w:val="20"/>
          <w:szCs w:val="20"/>
          <w:rtl w:val="0"/>
        </w:rPr>
        <w:t xml:space="preserve">1　乙が第三者素材を使用する場合、適法なライセンスを取得したうえで利用するものとする。</w:t>
        <w:br w:type="textWrapping"/>
        <w:t xml:space="preserve">2　有料素材の利用料金については、別途甲乙間で協議のうえ負担者を定める。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甲及び乙は、本契約に関連して知り得た相手方の営業上、技術上その他一切の秘密情報を第三者へ漏えいしてはならない。</w:t>
        <w:br w:type="textWrapping"/>
        <w:t xml:space="preserve">2　前項の義務は、本契約終了後も〇年間継続するものとする。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第10条（再委託）</w:t>
        <w:br w:type="textWrapping"/>
      </w:r>
      <w:r w:rsidDel="00000000" w:rsidR="00000000" w:rsidRPr="00000000">
        <w:rPr>
          <w:rFonts w:ascii="Arial Unicode MS" w:cs="Arial Unicode MS" w:eastAsia="Arial Unicode MS" w:hAnsi="Arial Unicode MS"/>
          <w:sz w:val="20"/>
          <w:szCs w:val="20"/>
          <w:rtl w:val="0"/>
        </w:rPr>
        <w:t xml:space="preserve">乙は、甲の事前承諾を得ることなく、本業務の全部を第三者へ再委託してはならない。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甲又は乙は、相手方が本契約に違反し、相当期間を定めて催告したにもかかわらず是正されない場合、本契約を解除できる。</w:t>
        <w:br w:type="textWrapping"/>
        <w:t xml:space="preserve">2　甲が制作開始後に自己都合でキャンセルする場合、乙は進行状況に応じた作業費を請求できる。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甲及び乙は、自ら又はその役員等が反社会的勢力に該当しないことを表明し保証する。</w:t>
        <w:br w:type="textWrapping"/>
        <w:t xml:space="preserve">2　前項に違反した場合、相手方は何らの催告を要せず本契約を解除できる。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甲及び乙は、本契約に違反し相手方へ損害を与えた場合、その直接かつ通常の損害を賠償する責任を負う。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本契約に関して紛争が生じた場合、〇〇地方裁判所を第一審の専属的合意管轄裁判所とする。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屋号・会社名：</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