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YouTubeチャンネルデザイン制作契約書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委託者（以下「甲」という。）と受託者（以下「乙」という。）は、YouTubeチャンネルデザイン制作業務に関し、以下のとおり契約（以下「本契約」という。）を締結する。</w:t>
        <w:br w:type="textWrapping"/>
        <w:t xml:space="preserve">本契約書は、YouTubeチャンネルのブランド構築・視覚デザイン・各種クリエイティブ制作を円滑に進めることを目的とする。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甲は乙に対し、YouTubeチャンネル運営に必要なデザイン制作業務を委託し、乙はこれを受託する。乙は、甲のブランド方針及びチャンネルコンセプトに基づき、デザイン制作を行うものとする。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乙が実施する業務内容は、次の各号のとおりとする。</w:t>
      </w:r>
    </w:p>
    <w:p w:rsidR="00000000" w:rsidDel="00000000" w:rsidP="00000000" w:rsidRDefault="00000000" w:rsidRPr="00000000" w14:paraId="0000000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YouTubeチャンネルアートの制作</w:t>
      </w:r>
    </w:p>
    <w:p w:rsidR="00000000" w:rsidDel="00000000" w:rsidP="00000000" w:rsidRDefault="00000000" w:rsidRPr="00000000" w14:paraId="0000000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チャンネルアイコンの制作</w:t>
      </w:r>
    </w:p>
    <w:p w:rsidR="00000000" w:rsidDel="00000000" w:rsidP="00000000" w:rsidRDefault="00000000" w:rsidRPr="00000000" w14:paraId="0000000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サムネイルデザインテンプレートの制作</w:t>
      </w:r>
    </w:p>
    <w:p w:rsidR="00000000" w:rsidDel="00000000" w:rsidP="00000000" w:rsidRDefault="00000000" w:rsidRPr="00000000" w14:paraId="0000000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動画内テロップ・エンドカード等のデザイン制作</w:t>
      </w:r>
    </w:p>
    <w:p w:rsidR="00000000" w:rsidDel="00000000" w:rsidP="00000000" w:rsidRDefault="00000000" w:rsidRPr="00000000" w14:paraId="0000000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ブランドカラー・フォント・デザインガイドラインの提案</w:t>
      </w:r>
    </w:p>
    <w:p w:rsidR="00000000" w:rsidDel="00000000" w:rsidP="00000000" w:rsidRDefault="00000000" w:rsidRPr="00000000" w14:paraId="0000000D">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その他甲乙協議のうえ定める関連デザイン業務</w:t>
      </w:r>
    </w:p>
    <w:p w:rsidR="00000000" w:rsidDel="00000000" w:rsidP="00000000" w:rsidRDefault="00000000" w:rsidRPr="00000000" w14:paraId="0000000E">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第3条（成果物）</w:t>
        <w:br w:type="textWrapping"/>
      </w:r>
      <w:r w:rsidDel="00000000" w:rsidR="00000000" w:rsidRPr="00000000">
        <w:rPr>
          <w:rFonts w:ascii="Arial Unicode MS" w:cs="Arial Unicode MS" w:eastAsia="Arial Unicode MS" w:hAnsi="Arial Unicode MS"/>
          <w:sz w:val="20"/>
          <w:szCs w:val="20"/>
          <w:rtl w:val="0"/>
        </w:rPr>
        <w:t xml:space="preserve">乙は、前条に定める業務に基づき、次の成果物を甲へ納品する。</w:t>
      </w:r>
    </w:p>
    <w:p w:rsidR="00000000" w:rsidDel="00000000" w:rsidP="00000000" w:rsidRDefault="00000000" w:rsidRPr="00000000" w14:paraId="0000001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PNG、JPEG、AI、PSDその他合意した形式のデザインデータ</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デザインガイドライン資料</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サムネイルテンプレートデータ</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その他本業務に付随する制作データ</w:t>
      </w:r>
    </w:p>
    <w:p w:rsidR="00000000" w:rsidDel="00000000" w:rsidP="00000000" w:rsidRDefault="00000000" w:rsidRPr="00000000" w14:paraId="0000001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第4条（制作期間）</w:t>
      </w:r>
    </w:p>
    <w:p w:rsidR="00000000" w:rsidDel="00000000" w:rsidP="00000000" w:rsidRDefault="00000000" w:rsidRPr="00000000" w14:paraId="00000016">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本業務の制作期間は、契約締結日から●年●月●日までとする。</w:t>
      </w:r>
    </w:p>
    <w:p w:rsidR="00000000" w:rsidDel="00000000" w:rsidP="00000000" w:rsidRDefault="00000000" w:rsidRPr="00000000" w14:paraId="00000017">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制作スケジュールは、甲乙協議のうえ別途定める。</w:t>
      </w:r>
    </w:p>
    <w:p w:rsidR="00000000" w:rsidDel="00000000" w:rsidP="00000000" w:rsidRDefault="00000000" w:rsidRPr="00000000" w14:paraId="00000018">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甲による素材提供、確認、承認等の遅延により制作進行へ影響が生じた場合、乙は納期変更を求めることができる。</w:t>
      </w:r>
    </w:p>
    <w:p w:rsidR="00000000" w:rsidDel="00000000" w:rsidP="00000000" w:rsidRDefault="00000000" w:rsidRPr="00000000" w14:paraId="00000019">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第5条（報酬）</w:t>
      </w:r>
    </w:p>
    <w:p w:rsidR="00000000" w:rsidDel="00000000" w:rsidP="00000000" w:rsidRDefault="00000000" w:rsidRPr="00000000" w14:paraId="0000001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甲は乙に対し、本業務の対価として金●円（消費税別）を支払う。</w:t>
      </w:r>
    </w:p>
    <w:p w:rsidR="00000000" w:rsidDel="00000000" w:rsidP="00000000" w:rsidRDefault="00000000" w:rsidRPr="00000000" w14:paraId="0000001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支払期日は、納品月末締め翌月末払いとする。</w:t>
      </w:r>
    </w:p>
    <w:p w:rsidR="00000000" w:rsidDel="00000000" w:rsidP="00000000" w:rsidRDefault="00000000" w:rsidRPr="00000000" w14:paraId="0000001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E">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第6条（追加修正）</w:t>
      </w:r>
    </w:p>
    <w:p w:rsidR="00000000" w:rsidDel="00000000" w:rsidP="00000000" w:rsidRDefault="00000000" w:rsidRPr="00000000" w14:paraId="0000002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乙は、甲による初回確認後、●回まで無償修正に対応する。</w:t>
      </w:r>
    </w:p>
    <w:p w:rsidR="00000000" w:rsidDel="00000000" w:rsidP="00000000" w:rsidRDefault="00000000" w:rsidRPr="00000000" w14:paraId="0000002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大幅なデザイン変更、方向性変更又は追加制作は別途費用を要する。</w:t>
      </w:r>
    </w:p>
    <w:p w:rsidR="00000000" w:rsidDel="00000000" w:rsidP="00000000" w:rsidRDefault="00000000" w:rsidRPr="00000000" w14:paraId="0000002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甲による修正依頼は、合理的かつ具体的な内容で行うものとする。</w:t>
      </w:r>
    </w:p>
    <w:p w:rsidR="00000000" w:rsidDel="00000000" w:rsidP="00000000" w:rsidRDefault="00000000" w:rsidRPr="00000000" w14:paraId="0000002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第7条（素材提供）</w:t>
      </w:r>
    </w:p>
    <w:p w:rsidR="00000000" w:rsidDel="00000000" w:rsidP="00000000" w:rsidRDefault="00000000" w:rsidRPr="00000000" w14:paraId="0000002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甲は、ロゴ、写真、動画、テキスト、ブランド資料その他必要素材を乙へ提供する。</w:t>
      </w:r>
    </w:p>
    <w:p w:rsidR="00000000" w:rsidDel="00000000" w:rsidP="00000000" w:rsidRDefault="00000000" w:rsidRPr="00000000" w14:paraId="0000002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提供素材に関する著作権侵害、肖像権侵害その他第三者との紛争については、甲が責任を負う。</w:t>
      </w:r>
    </w:p>
    <w:p w:rsidR="00000000" w:rsidDel="00000000" w:rsidP="00000000" w:rsidRDefault="00000000" w:rsidRPr="00000000" w14:paraId="0000002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乙は、提供素材の適法性について確認義務を負わない。</w:t>
      </w:r>
    </w:p>
    <w:p w:rsidR="00000000" w:rsidDel="00000000" w:rsidP="00000000" w:rsidRDefault="00000000" w:rsidRPr="00000000" w14:paraId="00000028">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第8条（著作権）</w:t>
      </w:r>
    </w:p>
    <w:p w:rsidR="00000000" w:rsidDel="00000000" w:rsidP="00000000" w:rsidRDefault="00000000" w:rsidRPr="00000000" w14:paraId="0000002A">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成果物の著作権は、乙に帰属する。</w:t>
      </w:r>
    </w:p>
    <w:p w:rsidR="00000000" w:rsidDel="00000000" w:rsidP="00000000" w:rsidRDefault="00000000" w:rsidRPr="00000000" w14:paraId="0000002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甲が報酬全額を支払った時点で、成果物の利用権は甲へ移転する。</w:t>
      </w:r>
    </w:p>
    <w:p w:rsidR="00000000" w:rsidDel="00000000" w:rsidP="00000000" w:rsidRDefault="00000000" w:rsidRPr="00000000" w14:paraId="0000002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著作権譲渡を行う場合は、別途書面により定める。</w:t>
      </w:r>
    </w:p>
    <w:p w:rsidR="00000000" w:rsidDel="00000000" w:rsidP="00000000" w:rsidRDefault="00000000" w:rsidRPr="00000000" w14:paraId="0000002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乙は、自らの制作実績として成果物をポートフォリオ、SNS、Webサイト等に掲載できるものとする。ただし、甲が事前に非公開を求めた場合はこの限りではない。</w:t>
      </w:r>
    </w:p>
    <w:p w:rsidR="00000000" w:rsidDel="00000000" w:rsidP="00000000" w:rsidRDefault="00000000" w:rsidRPr="00000000" w14:paraId="0000002E">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第9条（知的財産権侵害）</w:t>
      </w:r>
    </w:p>
    <w:p w:rsidR="00000000" w:rsidDel="00000000" w:rsidP="00000000" w:rsidRDefault="00000000" w:rsidRPr="00000000" w14:paraId="0000003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乙は、故意又は重大な過失がない限り、成果物に関する第三者権利侵害について責任を負わない。</w:t>
      </w:r>
    </w:p>
    <w:p w:rsidR="00000000" w:rsidDel="00000000" w:rsidP="00000000" w:rsidRDefault="00000000" w:rsidRPr="00000000" w14:paraId="0000003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第三者との紛争が発生した場合、甲乙は協議のうえ対応する。</w:t>
      </w:r>
    </w:p>
    <w:p w:rsidR="00000000" w:rsidDel="00000000" w:rsidP="00000000" w:rsidRDefault="00000000" w:rsidRPr="00000000" w14:paraId="00000032">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第10条（秘密保持）</w:t>
      </w:r>
    </w:p>
    <w:p w:rsidR="00000000" w:rsidDel="00000000" w:rsidP="00000000" w:rsidRDefault="00000000" w:rsidRPr="00000000" w14:paraId="00000034">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甲及び乙は、本契約に関連して知り得た相手方の営業上、技術上その他一切の秘密情報を第三者へ漏えいしてはならない。</w:t>
      </w:r>
    </w:p>
    <w:p w:rsidR="00000000" w:rsidDel="00000000" w:rsidP="00000000" w:rsidRDefault="00000000" w:rsidRPr="00000000" w14:paraId="00000035">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前項の義務は、本契約終了後も●年間存続する。</w:t>
      </w:r>
    </w:p>
    <w:p w:rsidR="00000000" w:rsidDel="00000000" w:rsidP="00000000" w:rsidRDefault="00000000" w:rsidRPr="00000000" w14:paraId="00000036">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第11条（再委託）</w:t>
        <w:br w:type="textWrapping"/>
      </w:r>
      <w:r w:rsidDel="00000000" w:rsidR="00000000" w:rsidRPr="00000000">
        <w:rPr>
          <w:rFonts w:ascii="Arial Unicode MS" w:cs="Arial Unicode MS" w:eastAsia="Arial Unicode MS" w:hAnsi="Arial Unicode MS"/>
          <w:sz w:val="20"/>
          <w:szCs w:val="20"/>
          <w:rtl w:val="0"/>
        </w:rPr>
        <w:t xml:space="preserve">乙は、必要に応じて本業務の一部を第三者へ再委託できる。この場合、乙は再委託先に対して本契約と同等の義務を負わせるものとする。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第12条（保証の否認）</w:t>
      </w:r>
    </w:p>
    <w:p w:rsidR="00000000" w:rsidDel="00000000" w:rsidP="00000000" w:rsidRDefault="00000000" w:rsidRPr="00000000" w14:paraId="0000003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乙は、成果物により甲のYouTubeチャンネル登録者数、再生数、収益その他成果向上を保証しない。</w:t>
      </w:r>
    </w:p>
    <w:p w:rsidR="00000000" w:rsidDel="00000000" w:rsidP="00000000" w:rsidRDefault="00000000" w:rsidRPr="00000000" w14:paraId="0000003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YouTubeの仕様変更、アルゴリズム変更その他外部要因による影響について、乙は責任を負わない。</w:t>
      </w:r>
    </w:p>
    <w:p w:rsidR="00000000" w:rsidDel="00000000" w:rsidP="00000000" w:rsidRDefault="00000000" w:rsidRPr="00000000" w14:paraId="0000003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第13条（契約解除）</w:t>
      </w:r>
    </w:p>
    <w:p w:rsidR="00000000" w:rsidDel="00000000" w:rsidP="00000000" w:rsidRDefault="00000000" w:rsidRPr="00000000" w14:paraId="0000003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甲又は乙は、相手方が本契約に違反し、相当期間を定めて催告したにもかかわらず改善されない場合、本契約を解除できる。</w:t>
      </w:r>
    </w:p>
    <w:p w:rsidR="00000000" w:rsidDel="00000000" w:rsidP="00000000" w:rsidRDefault="00000000" w:rsidRPr="00000000" w14:paraId="0000003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甲の都合による途中解約の場合、乙は進行済み業務に応じた報酬を請求できる。</w:t>
      </w:r>
    </w:p>
    <w:p w:rsidR="00000000" w:rsidDel="00000000" w:rsidP="00000000" w:rsidRDefault="00000000" w:rsidRPr="00000000" w14:paraId="0000004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甲及び乙は、本契約違反により相手方へ損害を与えた場合、直接かつ通常の損害に限り賠償責任を負うものとする。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第15条（不可抗力）</w:t>
        <w:br w:type="textWrapping"/>
      </w:r>
      <w:r w:rsidDel="00000000" w:rsidR="00000000" w:rsidRPr="00000000">
        <w:rPr>
          <w:rFonts w:ascii="Arial Unicode MS" w:cs="Arial Unicode MS" w:eastAsia="Arial Unicode MS" w:hAnsi="Arial Unicode MS"/>
          <w:sz w:val="20"/>
          <w:szCs w:val="20"/>
          <w:rtl w:val="0"/>
        </w:rPr>
        <w:t xml:space="preserve">天災、停電、通信障害、感染症、法令改正その他不可抗力により本契約の履行が困難となった場合、当事者は責任を負わない。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本契約に定めのない事項又は疑義が生じた場合、甲乙は誠実に協議し解決するものとする。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第17条（管轄裁判所）</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本契約に関する紛争については、甲所在地を管轄する地方裁判所を第一審の専属的合意管轄裁判所とする。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