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8qusd901mzm" w:id="0"/>
      <w:bookmarkEnd w:id="0"/>
      <w:r w:rsidDel="00000000" w:rsidR="00000000" w:rsidRPr="00000000">
        <w:rPr>
          <w:rFonts w:ascii="Arial Unicode MS" w:cs="Arial Unicode MS" w:eastAsia="Arial Unicode MS" w:hAnsi="Arial Unicode MS"/>
          <w:b w:val="1"/>
          <w:bCs w:val="1"/>
          <w:sz w:val="44"/>
          <w:szCs w:val="44"/>
          <w:rtl w:val="0"/>
        </w:rPr>
        <w:t xml:space="preserve">カーフィルム施工同意書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ーフィルム施工同意書（以下「本同意書」という。）は、車両所有者又は使用者（以下「甲」という。）と、カーフィルム施工業者（以下「乙」という。）との間において、車両へのフィルム施工に関する条件、注意事項及び責任範囲等を明確にすることを目的として締結するものです。</w:t>
        <w:br w:type="textWrapping"/>
        <w:t xml:space="preserve">本書は、施工前の認識相違や施工後のトラブル防止を目的として作成されます。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n6ly9a8hb88" w:id="1"/>
      <w:bookmarkEnd w:id="1"/>
      <w:r w:rsidDel="00000000" w:rsidR="00000000" w:rsidRPr="00000000">
        <w:rPr>
          <w:rFonts w:ascii="Arial Unicode MS" w:cs="Arial Unicode MS" w:eastAsia="Arial Unicode MS" w:hAnsi="Arial Unicode MS"/>
          <w:b w:val="1"/>
          <w:bCs w:val="1"/>
          <w:rtl w:val="0"/>
        </w:rPr>
        <w:t xml:space="preserve">第1条（施工内容）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乙は、甲から依頼を受けた以下車両に対し、カーフィルム施工業務（以下「本施工」という。）を行うものとします。</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nftt7mrw0b5o" w:id="2"/>
      <w:bookmarkEnd w:id="2"/>
      <w:r w:rsidDel="00000000" w:rsidR="00000000" w:rsidRPr="00000000">
        <w:rPr>
          <w:rFonts w:ascii="Arial Unicode MS" w:cs="Arial Unicode MS" w:eastAsia="Arial Unicode MS" w:hAnsi="Arial Unicode MS"/>
          <w:b w:val="1"/>
          <w:bCs w:val="1"/>
          <w:color w:val="000000"/>
          <w:sz w:val="24"/>
          <w:szCs w:val="24"/>
          <w:rtl w:val="0"/>
        </w:rPr>
        <w:t xml:space="preserve">車両情報</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車種：＿＿＿＿＿＿＿＿＿＿＿＿</w:t>
        <w:br w:type="textWrapping"/>
        <w:t xml:space="preserve">登録番号：＿＿＿＿＿＿＿＿＿＿＿＿</w:t>
        <w:br w:type="textWrapping"/>
        <w:t xml:space="preserve">車体色：＿＿＿＿＿＿＿＿＿＿＿＿</w:t>
        <w:br w:type="textWrapping"/>
        <w:t xml:space="preserve">施工箇所：＿＿＿＿＿＿＿＿＿＿＿＿</w:t>
        <w:br w:type="textWrapping"/>
        <w:t xml:space="preserve">施工フィルム種類：＿＿＿＿＿＿＿＿＿＿＿＿</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u057n8r3bx3" w:id="3"/>
      <w:bookmarkEnd w:id="3"/>
      <w:r w:rsidDel="00000000" w:rsidR="00000000" w:rsidRPr="00000000">
        <w:rPr>
          <w:rFonts w:ascii="Arial Unicode MS" w:cs="Arial Unicode MS" w:eastAsia="Arial Unicode MS" w:hAnsi="Arial Unicode MS"/>
          <w:b w:val="1"/>
          <w:bCs w:val="1"/>
          <w:rtl w:val="0"/>
        </w:rPr>
        <w:t xml:space="preserve">第2条（施工目的及び施工特性の理解）</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甲は、本施工が以下の目的及び特性を有することを理解し、これに同意するものとします。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1．紫外線対策、断熱、遮熱、プライバシー保護、意匠性向上等を目的として施工されること</w:t>
        <w:br w:type="textWrapping"/>
        <w:t xml:space="preserve">2．施工後に微細な水泡、ホコリ、濁り、フィルム端部の浮き等が一時的に発生する場合があること</w:t>
        <w:br w:type="textWrapping"/>
        <w:t xml:space="preserve">3．施工後の乾燥期間中は視認状態が変化する場合があること</w:t>
        <w:br w:type="textWrapping"/>
        <w:t xml:space="preserve">4．車両個体差、経年劣化、既存傷等により施工品質に影響が生じる場合があること</w:t>
        <w:br w:type="textWrapping"/>
        <w:t xml:space="preserve">5．輸入車、旧車、特殊ガラス車両等については通常施工よりリスクが高い場合があること</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kpn5kpaas849" w:id="4"/>
      <w:bookmarkEnd w:id="4"/>
      <w:r w:rsidDel="00000000" w:rsidR="00000000" w:rsidRPr="00000000">
        <w:rPr>
          <w:rFonts w:ascii="Arial Unicode MS" w:cs="Arial Unicode MS" w:eastAsia="Arial Unicode MS" w:hAnsi="Arial Unicode MS"/>
          <w:b w:val="1"/>
          <w:bCs w:val="1"/>
          <w:rtl w:val="0"/>
        </w:rPr>
        <w:t xml:space="preserve">第3条（施工前確認事項）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甲は、施工前に以下事項を確認したうえで施工を依頼するものとします。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1．車両ガラスに既存の傷、飛び石、劣化、油膜、ウロコ、水垢等が存在する可能性があること</w:t>
        <w:br w:type="textWrapping"/>
        <w:t xml:space="preserve">2．既存フィルムの剥離時に熱線、アンテナ、ガラス表面等へ損傷が発生する場合があること</w:t>
        <w:br w:type="textWrapping"/>
        <w:t xml:space="preserve">3．施工対象箇所周辺の内装部品について、脱着作業が必要となる場合があること</w:t>
        <w:br w:type="textWrapping"/>
        <w:t xml:space="preserve">4．電装部品、センサー類、ドライブレコーダー等に一時的な影響が生じる場合があること</w:t>
        <w:br w:type="textWrapping"/>
        <w:t xml:space="preserve">5．経年車両については部品破損リスクが通常より高くなる場合があること</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pcpugqyjxqbx" w:id="5"/>
      <w:bookmarkEnd w:id="5"/>
      <w:r w:rsidDel="00000000" w:rsidR="00000000" w:rsidRPr="00000000">
        <w:rPr>
          <w:rFonts w:ascii="Arial Unicode MS" w:cs="Arial Unicode MS" w:eastAsia="Arial Unicode MS" w:hAnsi="Arial Unicode MS"/>
          <w:b w:val="1"/>
          <w:bCs w:val="1"/>
          <w:rtl w:val="0"/>
        </w:rPr>
        <w:t xml:space="preserve">第4条（法令遵守）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1．甲は、道路運送車両法その他関連法令に適合する範囲で施工を依頼するものとします。</w:t>
        <w:br w:type="textWrapping"/>
        <w:t xml:space="preserve">2．乙は、法令上著しく不適切と判断される施工内容について、施工を拒否できるものとします。</w:t>
        <w:br w:type="textWrapping"/>
        <w:t xml:space="preserve">3．甲は、施工後の車検適合性について、使用環境や測定環境等により変動する場合があることを理解するものとします。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0oag92jsw0z" w:id="6"/>
      <w:bookmarkEnd w:id="6"/>
      <w:r w:rsidDel="00000000" w:rsidR="00000000" w:rsidRPr="00000000">
        <w:rPr>
          <w:rFonts w:ascii="Arial Unicode MS" w:cs="Arial Unicode MS" w:eastAsia="Arial Unicode MS" w:hAnsi="Arial Unicode MS"/>
          <w:b w:val="1"/>
          <w:bCs w:val="1"/>
          <w:rtl w:val="0"/>
        </w:rPr>
        <w:t xml:space="preserve">第5条（施工時間及び引渡し）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1．乙は、施工予定日時に基づき施工を実施します。</w:t>
        <w:br w:type="textWrapping"/>
        <w:t xml:space="preserve">2．天候、車両状態、追加作業等により施工完了時刻が変更される場合があります。</w:t>
        <w:br w:type="textWrapping"/>
        <w:t xml:space="preserve">3．甲は、施工完了後速やかに車両状態を確認し、引渡しを受けるものとします。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ewh6xpyybp1f" w:id="7"/>
      <w:bookmarkEnd w:id="7"/>
      <w:r w:rsidDel="00000000" w:rsidR="00000000" w:rsidRPr="00000000">
        <w:rPr>
          <w:rFonts w:ascii="Arial Unicode MS" w:cs="Arial Unicode MS" w:eastAsia="Arial Unicode MS" w:hAnsi="Arial Unicode MS"/>
          <w:b w:val="1"/>
          <w:bCs w:val="1"/>
          <w:rtl w:val="0"/>
        </w:rPr>
        <w:t xml:space="preserve">第6条（施工後の注意事項）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甲は、施工後、以下事項を遵守するものとします。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1．施工後＿＿日間は窓の開閉を控えること</w:t>
        <w:br w:type="textWrapping"/>
        <w:t xml:space="preserve">2．施工直後は強い摩擦や清掃を避けること</w:t>
        <w:br w:type="textWrapping"/>
        <w:t xml:space="preserve">3．乾燥期間中に水泡等が一時的に発生する場合があること</w:t>
        <w:br w:type="textWrapping"/>
        <w:t xml:space="preserve">4．鋭利な器具や薬剤をフィルム面へ使用しないこと</w:t>
        <w:br w:type="textWrapping"/>
        <w:t xml:space="preserve">5．異常を発見した場合は速やかに乙へ連絡すること</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slytphf5izkc" w:id="8"/>
      <w:bookmarkEnd w:id="8"/>
      <w:r w:rsidDel="00000000" w:rsidR="00000000" w:rsidRPr="00000000">
        <w:rPr>
          <w:rFonts w:ascii="Arial Unicode MS" w:cs="Arial Unicode MS" w:eastAsia="Arial Unicode MS" w:hAnsi="Arial Unicode MS"/>
          <w:b w:val="1"/>
          <w:bCs w:val="1"/>
          <w:rtl w:val="0"/>
        </w:rPr>
        <w:t xml:space="preserve">第7条（保証）</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1．乙は、施工不良が認められた場合、乙の判断により補修又は再施工を行うものとします。</w:t>
        <w:br w:type="textWrapping"/>
        <w:t xml:space="preserve">2．以下の場合は保証対象外とします。</w:t>
      </w:r>
    </w:p>
    <w:p w:rsidR="00000000" w:rsidDel="00000000" w:rsidP="00000000" w:rsidRDefault="00000000" w:rsidRPr="00000000" w14:paraId="0000001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甲による不適切使用又は管理</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飛び石、事故、災害等による損傷</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経年劣化、変色、通常使用による摩耗</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第三者施工による損傷</w:t>
      </w:r>
    </w:p>
    <w:p w:rsidR="00000000" w:rsidDel="00000000" w:rsidP="00000000" w:rsidRDefault="00000000" w:rsidRPr="00000000" w14:paraId="0000002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車両固有の構造又は既存不良に起因する不具合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3．保証期間は施工日から＿＿か月間とします。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7s41icbn1smk" w:id="9"/>
      <w:bookmarkEnd w:id="9"/>
      <w:r w:rsidDel="00000000" w:rsidR="00000000" w:rsidRPr="00000000">
        <w:rPr>
          <w:rFonts w:ascii="Arial Unicode MS" w:cs="Arial Unicode MS" w:eastAsia="Arial Unicode MS" w:hAnsi="Arial Unicode MS"/>
          <w:b w:val="1"/>
          <w:bCs w:val="1"/>
          <w:rtl w:val="0"/>
        </w:rPr>
        <w:t xml:space="preserve">第8条（免責事項）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1．乙は、施工対象車両に既存していた傷、劣化、不具合等について責任を負いません。</w:t>
        <w:br w:type="textWrapping"/>
        <w:t xml:space="preserve">2．乙は、経年劣化車両又は特殊車両における部品破損等について、通常注意義務を尽くした場合には責任を負わないものとします。</w:t>
        <w:br w:type="textWrapping"/>
        <w:t xml:space="preserve">3．乙は、天災、事故、不可抗力その他乙の責めに帰すことのできない事由による損害について責任を負いません。</w:t>
        <w:br w:type="textWrapping"/>
        <w:t xml:space="preserve">4．施工後の法令適合性については、測定環境や行政判断により結果が異なる場合があることを甲は了承するものとします。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2jziipggds67" w:id="10"/>
      <w:bookmarkEnd w:id="10"/>
      <w:r w:rsidDel="00000000" w:rsidR="00000000" w:rsidRPr="00000000">
        <w:rPr>
          <w:rFonts w:ascii="Arial Unicode MS" w:cs="Arial Unicode MS" w:eastAsia="Arial Unicode MS" w:hAnsi="Arial Unicode MS"/>
          <w:b w:val="1"/>
          <w:bCs w:val="1"/>
          <w:rtl w:val="0"/>
        </w:rPr>
        <w:t xml:space="preserve">第9条（反社会的勢力の排除）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甲及び乙は、自己又は自己の関係者が反社会的勢力に該当しないことを表明し、将来にわたっても該当しないことを保証します。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2wg5od2qcza5" w:id="11"/>
      <w:bookmarkEnd w:id="11"/>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本同意書に定めのない事項又は解釈に疑義が生じた場合は、甲乙誠意をもって協議のうえ解決するものとします。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fa7pjqs9zfxs" w:id="12"/>
      <w:bookmarkEnd w:id="12"/>
      <w:r w:rsidDel="00000000" w:rsidR="00000000" w:rsidRPr="00000000">
        <w:rPr>
          <w:rFonts w:ascii="Arial Unicode MS" w:cs="Arial Unicode MS" w:eastAsia="Arial Unicode MS" w:hAnsi="Arial Unicode MS"/>
          <w:b w:val="1"/>
          <w:bCs w:val="1"/>
          <w:rtl w:val="0"/>
        </w:rPr>
        <w:t xml:space="preserve">第11条（管轄裁判所）</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本同意書に関して紛争が生じた場合は、乙の所在地を管轄する地方裁判所又は簡易裁判所を第一審の専属的合意管轄裁判所とします。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本同意書締結の証として、本書を2通作成し、甲乙各自署名又は記名押印のうえ、各1通を保有するものとします。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xh83cnd5taua" w:id="13"/>
      <w:bookmarkEnd w:id="13"/>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5bvayaoe11cf"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甲（車両所有者・使用者）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itde2svktsys"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乙（施工業者）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