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自宅保育利用規約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宅保育サービス提供者（以下「甲」という。）と、本サービスを利用する保護者（以下「乙」という。）は、甲が提供する自宅保育サービスの利用条件について、以下のとおり自宅保育利用規約（以下「本規約」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本規約は、甲が乙に対して提供する自宅保育サービスに関し、利用条件、保育内容、料金、責任範囲その他必要事項を定め、円滑かつ安全なサービス運営を行うことを目的とする。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第2条（サービス内容）</w:t>
        <w:br w:type="textWrapping"/>
      </w:r>
      <w:r w:rsidDel="00000000" w:rsidR="00000000" w:rsidRPr="00000000">
        <w:rPr>
          <w:rFonts w:ascii="Arial Unicode MS" w:cs="Arial Unicode MS" w:eastAsia="Arial Unicode MS" w:hAnsi="Arial Unicode MS"/>
          <w:sz w:val="20"/>
          <w:szCs w:val="20"/>
          <w:rtl w:val="0"/>
        </w:rPr>
        <w:t xml:space="preserve">1　甲は、乙の依頼に基づき、乙の自宅その他双方が合意した場所において児童の保育サービスを提供する。</w:t>
        <w:br w:type="textWrapping"/>
        <w:t xml:space="preserve">2　保育対象児童、保育日時、保育場所、保育内容その他個別条件は、別途申込内容または予約確認内容によって定める。</w:t>
        <w:br w:type="textWrapping"/>
        <w:t xml:space="preserve">3　甲は、児童の年齢、健康状態、安全性等を考慮し、必要に応じてサービス内容を調整できるものとする。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第3条（利用申込）</w:t>
        <w:br w:type="textWrapping"/>
      </w:r>
      <w:r w:rsidDel="00000000" w:rsidR="00000000" w:rsidRPr="00000000">
        <w:rPr>
          <w:rFonts w:ascii="Arial Unicode MS" w:cs="Arial Unicode MS" w:eastAsia="Arial Unicode MS" w:hAnsi="Arial Unicode MS"/>
          <w:sz w:val="20"/>
          <w:szCs w:val="20"/>
          <w:rtl w:val="0"/>
        </w:rPr>
        <w:t xml:space="preserve">1　乙は、甲所定の方法により利用申込を行うものとする。</w:t>
        <w:br w:type="textWrapping"/>
        <w:t xml:space="preserve">2　甲は、次の各号のいずれかに該当する場合、申込を承諾しないことができる。</w:t>
        <w:br w:type="textWrapping"/>
        <w:t xml:space="preserve">①　申込内容に虚偽または重大な不備がある場合</w:t>
        <w:br w:type="textWrapping"/>
        <w:t xml:space="preserve">②　児童の健康状態等により安全な保育提供が困難と判断した場合</w:t>
        <w:br w:type="textWrapping"/>
        <w:t xml:space="preserve">③　感染症の疑いまたは発熱等の症状が認められる場合</w:t>
        <w:br w:type="textWrapping"/>
        <w:t xml:space="preserve">④　その他甲が適切なサービス提供が困難と判断した場合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第4条（保護者の義務）</w:t>
        <w:br w:type="textWrapping"/>
      </w:r>
      <w:r w:rsidDel="00000000" w:rsidR="00000000" w:rsidRPr="00000000">
        <w:rPr>
          <w:rFonts w:ascii="Arial Unicode MS" w:cs="Arial Unicode MS" w:eastAsia="Arial Unicode MS" w:hAnsi="Arial Unicode MS"/>
          <w:sz w:val="20"/>
          <w:szCs w:val="20"/>
          <w:rtl w:val="0"/>
        </w:rPr>
        <w:t xml:space="preserve">1　乙は、児童の健康状態、アレルギー、既往症、緊急連絡先その他保育に必要な情報を事前に正確に申告しなければならない。</w:t>
        <w:br w:type="textWrapping"/>
        <w:t xml:space="preserve">2　乙は、保育に必要な衣類、おむつ、食事、ミルク、常備薬その他必要物品を事前に準備するものとする。</w:t>
        <w:br w:type="textWrapping"/>
        <w:t xml:space="preserve">3　乙は、保育時間中に連絡可能な状態を維持しなければならない。</w:t>
        <w:br w:type="textWrapping"/>
        <w:t xml:space="preserve">4　乙は、甲の安全管理上の指示に従うものとする。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第5条（料金および支払）</w:t>
        <w:br w:type="textWrapping"/>
      </w:r>
      <w:r w:rsidDel="00000000" w:rsidR="00000000" w:rsidRPr="00000000">
        <w:rPr>
          <w:rFonts w:ascii="Arial Unicode MS" w:cs="Arial Unicode MS" w:eastAsia="Arial Unicode MS" w:hAnsi="Arial Unicode MS"/>
          <w:sz w:val="20"/>
          <w:szCs w:val="20"/>
          <w:rtl w:val="0"/>
        </w:rPr>
        <w:t xml:space="preserve">1　乙は、甲が別途定める利用料金、延長料金、交通費その他費用を支払うものとする。</w:t>
        <w:br w:type="textWrapping"/>
        <w:t xml:space="preserve">2　支払方法および支払期限は、甲が別途指定する方法による。</w:t>
        <w:br w:type="textWrapping"/>
        <w:t xml:space="preserve">3　保育時間を超過した場合、乙は甲所定の延長料金を支払うものとする。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第6条（キャンセル）</w:t>
        <w:br w:type="textWrapping"/>
      </w:r>
      <w:r w:rsidDel="00000000" w:rsidR="00000000" w:rsidRPr="00000000">
        <w:rPr>
          <w:rFonts w:ascii="Arial Unicode MS" w:cs="Arial Unicode MS" w:eastAsia="Arial Unicode MS" w:hAnsi="Arial Unicode MS"/>
          <w:sz w:val="20"/>
          <w:szCs w:val="20"/>
          <w:rtl w:val="0"/>
        </w:rPr>
        <w:t xml:space="preserve">1　乙が予約をキャンセルする場合は、甲所定の方法により連絡するものとする。</w:t>
        <w:br w:type="textWrapping"/>
        <w:t xml:space="preserve">2　キャンセル時には、甲が別途定めるキャンセル料が発生する場合がある。</w:t>
        <w:br w:type="textWrapping"/>
        <w:t xml:space="preserve">3　天災、交通障害、感染症流行その他不可抗力によりサービス提供が困難となった場合、甲は予約を中止または変更できるものとする。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第7条（健康管理および感染症対応）</w:t>
        <w:br w:type="textWrapping"/>
      </w:r>
      <w:r w:rsidDel="00000000" w:rsidR="00000000" w:rsidRPr="00000000">
        <w:rPr>
          <w:rFonts w:ascii="Arial Unicode MS" w:cs="Arial Unicode MS" w:eastAsia="Arial Unicode MS" w:hAnsi="Arial Unicode MS"/>
          <w:sz w:val="20"/>
          <w:szCs w:val="20"/>
          <w:rtl w:val="0"/>
        </w:rPr>
        <w:t xml:space="preserve">1　乙は、児童に発熱、感染症、体調不良等がある場合、速やかに甲へ申告しなければならない。</w:t>
        <w:br w:type="textWrapping"/>
        <w:t xml:space="preserve">2　甲は、児童の健康状態により保育継続が困難と判断した場合、乙へ連絡のうえ保育を中断できるものとする。</w:t>
        <w:br w:type="textWrapping"/>
        <w:t xml:space="preserve">3　感染症拡大防止のため、甲は必要な衛生管理措置を講じる。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第8条（緊急時対応）</w:t>
        <w:br w:type="textWrapping"/>
      </w:r>
      <w:r w:rsidDel="00000000" w:rsidR="00000000" w:rsidRPr="00000000">
        <w:rPr>
          <w:rFonts w:ascii="Arial Unicode MS" w:cs="Arial Unicode MS" w:eastAsia="Arial Unicode MS" w:hAnsi="Arial Unicode MS"/>
          <w:sz w:val="20"/>
          <w:szCs w:val="20"/>
          <w:rtl w:val="0"/>
        </w:rPr>
        <w:t xml:space="preserve">1　保育中に児童の体調悪化、怪我、事故その他緊急事態が発生した場合、甲は必要と判断する応急措置を行うことができる。</w:t>
        <w:br w:type="textWrapping"/>
        <w:t xml:space="preserve">2　甲は、必要に応じて医療機関を受診させることができる。</w:t>
        <w:br w:type="textWrapping"/>
        <w:t xml:space="preserve">3　前項に要する費用は、原則として乙が負担するものとする。</w:t>
        <w:br w:type="textWrapping"/>
        <w:t xml:space="preserve">4　甲は、緊急時に乙へ速やかに連絡するよう努める。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①　虚偽情報の申告</w:t>
        <w:br w:type="textWrapping"/>
        <w:t xml:space="preserve">②　甲または保育スタッフへの暴言、威迫、迷惑行為</w:t>
        <w:br w:type="textWrapping"/>
        <w:t xml:space="preserve">③　法令、公序良俗に反する行為</w:t>
        <w:br w:type="textWrapping"/>
        <w:t xml:space="preserve">④　その他甲が不適切と判断する行為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1　甲は、善良な管理者の注意義務をもって保育サービスを提供する。</w:t>
        <w:br w:type="textWrapping"/>
        <w:t xml:space="preserve">2　甲は、不可抗力、自然災害、交通事情、感染症流行その他甲の責めによらない事由により発生した損害について責任を負わない。</w:t>
        <w:br w:type="textWrapping"/>
        <w:t xml:space="preserve">3　甲は、乙による申告漏れ、虚偽申告または指示不履行に起因して生じた損害について責任を負わない。</w:t>
        <w:br w:type="textWrapping"/>
        <w:t xml:space="preserve">4　甲は、通常予見困難な事故、児童固有の行動に起因する損害について、故意または重大な過失がある場合を除き責任を負わない。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甲は、乙および児童に関する個人情報を、保育サービス提供および運営管理の目的に限り利用する。</w:t>
        <w:br w:type="textWrapping"/>
        <w:t xml:space="preserve">2　甲は、法令に基づく場合を除き、乙の同意なく第三者へ個人情報を提供しない。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第12条（規約変更）</w:t>
        <w:br w:type="textWrapping"/>
      </w:r>
      <w:r w:rsidDel="00000000" w:rsidR="00000000" w:rsidRPr="00000000">
        <w:rPr>
          <w:rFonts w:ascii="Arial Unicode MS" w:cs="Arial Unicode MS" w:eastAsia="Arial Unicode MS" w:hAnsi="Arial Unicode MS"/>
          <w:sz w:val="20"/>
          <w:szCs w:val="20"/>
          <w:rtl w:val="0"/>
        </w:rPr>
        <w:t xml:space="preserve">甲は、必要に応じて本規約を変更できるものとする。</w:t>
        <w:br w:type="textWrapping"/>
        <w:t xml:space="preserve">変更後の規約は、甲所定の方法により通知または公表した時点から効力を生じる。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乙が本規約に違反した場合、甲は催告なくサービス利用を停止または契約解除できる。</w:t>
        <w:br w:type="textWrapping"/>
        <w:t xml:space="preserve">2　乙が反社会的勢力に該当すると判明した場合、甲は直ちに契約解除できる。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本規約に定めのない事項または疑義が生じた場合、甲乙は誠意をもって協議し解決する。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第15条（準拠法および管轄）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本規約は日本法に準拠し、本規約に関する紛争については、甲の所在地を管轄する地方裁判所または簡易裁判所を第一審の専属的合意管轄裁判所とする。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制定日：令和◯年◯月◯日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