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cujol9hhax2n" w:id="0"/>
      <w:bookmarkEnd w:id="0"/>
      <w:r w:rsidDel="00000000" w:rsidR="00000000" w:rsidRPr="00000000">
        <w:rPr>
          <w:rFonts w:ascii="Arial Unicode MS" w:cs="Arial Unicode MS" w:eastAsia="Arial Unicode MS" w:hAnsi="Arial Unicode MS"/>
          <w:b w:val="1"/>
          <w:bCs w:val="1"/>
          <w:sz w:val="44"/>
          <w:szCs w:val="44"/>
          <w:rtl w:val="0"/>
        </w:rPr>
        <w:t xml:space="preserve">保育用品レンタル契約書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育用品レンタル事業者（以下「甲」という。）と利用者（以下「乙」という。）は、甲が乙に対して提供する保育用品のレンタルサービスについて、以下のとおり保育用品レンタル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vyu5xu4jbzww"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本契約は、甲が乙に対して保育用品を一時的に貸与し、乙がこれを利用するにあたり、必要な条件および双方の権利義務関係を定めることを目的とする。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xcj9ks8wjnmj"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本契約において「保育用品」とは、ベビーベッド、チャイルドシート、ベビーカー、ハイチェア、ベビーゲート、おむつ用品、玩具その他甲がレンタル対象として指定する物品をいう。</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vd7rjc83iowq" w:id="3"/>
      <w:bookmarkEnd w:id="3"/>
      <w:r w:rsidDel="00000000" w:rsidR="00000000" w:rsidRPr="00000000">
        <w:rPr>
          <w:rFonts w:ascii="Arial Unicode MS" w:cs="Arial Unicode MS" w:eastAsia="Arial Unicode MS" w:hAnsi="Arial Unicode MS"/>
          <w:b w:val="1"/>
          <w:bCs w:val="1"/>
          <w:rtl w:val="0"/>
        </w:rPr>
        <w:t xml:space="preserve">第3条（レンタル契約の成立）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1．乙は、甲所定の方法によりレンタル申込みを行うものとする。</w:t>
        <w:br w:type="textWrapping"/>
        <w:t xml:space="preserve">2．甲が申込みを承諾した時点で、本契約は成立する。</w:t>
        <w:br w:type="textWrapping"/>
        <w:t xml:space="preserve">3．甲は、以下のいずれかに該当する場合、申込みを承諾しないことができる。</w:t>
        <w:br w:type="textWrapping"/>
        <w:t xml:space="preserve">（1）申込内容に虚偽がある場合</w:t>
        <w:br w:type="textWrapping"/>
        <w:t xml:space="preserve">（2）乙が過去に本契約違反をしたことがある場合</w:t>
        <w:br w:type="textWrapping"/>
        <w:t xml:space="preserve">（3）保育用品の在庫確保が困難な場合</w:t>
        <w:br w:type="textWrapping"/>
        <w:t xml:space="preserve">（4）その他甲が不適切と判断した場合</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k6ac5ukpbie7" w:id="4"/>
      <w:bookmarkEnd w:id="4"/>
      <w:r w:rsidDel="00000000" w:rsidR="00000000" w:rsidRPr="00000000">
        <w:rPr>
          <w:rFonts w:ascii="Arial Unicode MS" w:cs="Arial Unicode MS" w:eastAsia="Arial Unicode MS" w:hAnsi="Arial Unicode MS"/>
          <w:b w:val="1"/>
          <w:bCs w:val="1"/>
          <w:rtl w:val="0"/>
        </w:rPr>
        <w:t xml:space="preserve">第4条（レンタル期間）</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1．レンタル期間は、申込時に定めた開始日から終了日までとする。</w:t>
        <w:br w:type="textWrapping"/>
        <w:t xml:space="preserve">2．乙がレンタル期間の延長を希望する場合、甲所定の方法により事前申請を行い、甲の承諾を得るものとする。</w:t>
        <w:br w:type="textWrapping"/>
        <w:t xml:space="preserve">3．甲は、次回予約状況その他の事情により延長申請を承諾しないことができる。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x8a3beeps00d" w:id="5"/>
      <w:bookmarkEnd w:id="5"/>
      <w:r w:rsidDel="00000000" w:rsidR="00000000" w:rsidRPr="00000000">
        <w:rPr>
          <w:rFonts w:ascii="Arial Unicode MS" w:cs="Arial Unicode MS" w:eastAsia="Arial Unicode MS" w:hAnsi="Arial Unicode MS"/>
          <w:b w:val="1"/>
          <w:bCs w:val="1"/>
          <w:rtl w:val="0"/>
        </w:rPr>
        <w:t xml:space="preserve">第5条（料金および支払方法）</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1．乙は、甲が別途定めるレンタル料金、配送料、延滞料金その他費用を支払うものとする。</w:t>
        <w:br w:type="textWrapping"/>
        <w:t xml:space="preserve">2．支払方法は、クレジットカード決済、銀行振込その他甲が指定する方法による。</w:t>
        <w:br w:type="textWrapping"/>
        <w:t xml:space="preserve">3．振込手数料その他支払に要する費用は乙の負担とする。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ie71lld7gcss" w:id="6"/>
      <w:bookmarkEnd w:id="6"/>
      <w:r w:rsidDel="00000000" w:rsidR="00000000" w:rsidRPr="00000000">
        <w:rPr>
          <w:rFonts w:ascii="Arial Unicode MS" w:cs="Arial Unicode MS" w:eastAsia="Arial Unicode MS" w:hAnsi="Arial Unicode MS"/>
          <w:b w:val="1"/>
          <w:bCs w:val="1"/>
          <w:rtl w:val="0"/>
        </w:rPr>
        <w:t xml:space="preserve">第6条（引渡しおよび返却）</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1．甲は、乙指定の場所に保育用品を配送し、または甲指定場所にて引き渡す。</w:t>
        <w:br w:type="textWrapping"/>
        <w:t xml:space="preserve">2．乙は、レンタル期間満了日までに、甲指定の方法で保育用品を返却しなければならない。</w:t>
        <w:br w:type="textWrapping"/>
        <w:t xml:space="preserve">3．返却に要する送料は、別途定めがない限り乙の負担とする。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f7t3p62jz3j0" w:id="7"/>
      <w:bookmarkEnd w:id="7"/>
      <w:r w:rsidDel="00000000" w:rsidR="00000000" w:rsidRPr="00000000">
        <w:rPr>
          <w:rFonts w:ascii="Arial Unicode MS" w:cs="Arial Unicode MS" w:eastAsia="Arial Unicode MS" w:hAnsi="Arial Unicode MS"/>
          <w:b w:val="1"/>
          <w:bCs w:val="1"/>
          <w:rtl w:val="0"/>
        </w:rPr>
        <w:t xml:space="preserve">第7条（保育用品の使用）</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1．乙は、保育用品を善良な管理者の注意をもって使用・保管するものとする。</w:t>
        <w:br w:type="textWrapping"/>
        <w:t xml:space="preserve">2．乙は、取扱説明書および甲の指示に従い、適切に使用しなければならない。</w:t>
        <w:br w:type="textWrapping"/>
        <w:t xml:space="preserve">3．乙は、以下の行為をしてはならない。</w:t>
        <w:br w:type="textWrapping"/>
        <w:t xml:space="preserve">（1）第三者への転貸、譲渡または担保提供</w:t>
        <w:br w:type="textWrapping"/>
        <w:t xml:space="preserve">（2）改造、分解または著しい汚損行為</w:t>
        <w:br w:type="textWrapping"/>
        <w:t xml:space="preserve">（3）通常用途を逸脱した使用</w:t>
        <w:br w:type="textWrapping"/>
        <w:t xml:space="preserve">（4）法令または公序良俗に反する使用</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xcgrzgbx9mb8" w:id="8"/>
      <w:bookmarkEnd w:id="8"/>
      <w:r w:rsidDel="00000000" w:rsidR="00000000" w:rsidRPr="00000000">
        <w:rPr>
          <w:rFonts w:ascii="Arial Unicode MS" w:cs="Arial Unicode MS" w:eastAsia="Arial Unicode MS" w:hAnsi="Arial Unicode MS"/>
          <w:b w:val="1"/>
          <w:bCs w:val="1"/>
          <w:rtl w:val="0"/>
        </w:rPr>
        <w:t xml:space="preserve">第8条（故障・破損・紛失）</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1．乙は、保育用品に故障、破損または紛失が生じた場合、直ちに甲へ通知しなければならない。</w:t>
        <w:br w:type="textWrapping"/>
        <w:t xml:space="preserve">2．乙の故意または重大な過失により保育用品が破損、汚損または紛失した場合、乙は修理費用または再調達費用を負担するものとする。</w:t>
        <w:br w:type="textWrapping"/>
        <w:t xml:space="preserve">3．通常使用による軽微な損耗については、乙は責任を負わない。</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9s1nmg5rjix" w:id="9"/>
      <w:bookmarkEnd w:id="9"/>
      <w:r w:rsidDel="00000000" w:rsidR="00000000" w:rsidRPr="00000000">
        <w:rPr>
          <w:rFonts w:ascii="Arial Unicode MS" w:cs="Arial Unicode MS" w:eastAsia="Arial Unicode MS" w:hAnsi="Arial Unicode MS"/>
          <w:b w:val="1"/>
          <w:bCs w:val="1"/>
          <w:rtl w:val="0"/>
        </w:rPr>
        <w:t xml:space="preserve">第9条（衛生管理）</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1．甲は、貸与前に保育用品の点検および必要な清掃・消毒を実施する。</w:t>
        <w:br w:type="textWrapping"/>
        <w:t xml:space="preserve">2．乙は、返却前に著しい汚れを除去し、衛生的な状態で返却するよう努めるものとする。</w:t>
        <w:br w:type="textWrapping"/>
        <w:t xml:space="preserve">3．嘔吐物、排泄物その他著しい汚損がある場合、甲は別途クリーニング費用を請求できる。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2uug9sk0u95f" w:id="10"/>
      <w:bookmarkEnd w:id="10"/>
      <w:r w:rsidDel="00000000" w:rsidR="00000000" w:rsidRPr="00000000">
        <w:rPr>
          <w:rFonts w:ascii="Arial Unicode MS" w:cs="Arial Unicode MS" w:eastAsia="Arial Unicode MS" w:hAnsi="Arial Unicode MS"/>
          <w:b w:val="1"/>
          <w:bCs w:val="1"/>
          <w:rtl w:val="0"/>
        </w:rPr>
        <w:t xml:space="preserve">第10条（安全確認）</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1．乙は、保育用品受領後直ちに状態確認を行い、不具合を発見した場合は速やかに甲へ連絡するものとする。</w:t>
        <w:br w:type="textWrapping"/>
        <w:t xml:space="preserve">2．乙が前項の確認を怠った場合、通常使用可能な状態で引き渡されたものとみなす。</w:t>
        <w:br w:type="textWrapping"/>
        <w:t xml:space="preserve">3．甲は、保育用品の使用により生じた事故について、甲に故意または重過失がある場合を除き責任を負わない。</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qegs7fkt0zc0" w:id="11"/>
      <w:bookmarkEnd w:id="11"/>
      <w:r w:rsidDel="00000000" w:rsidR="00000000" w:rsidRPr="00000000">
        <w:rPr>
          <w:rFonts w:ascii="Arial Unicode MS" w:cs="Arial Unicode MS" w:eastAsia="Arial Unicode MS" w:hAnsi="Arial Unicode MS"/>
          <w:b w:val="1"/>
          <w:bCs w:val="1"/>
          <w:rtl w:val="0"/>
        </w:rPr>
        <w:t xml:space="preserve">第11条（契約解除）</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1．甲は、乙が以下のいずれかに該当する場合、何らの催告なく本契約を解除できる。</w:t>
        <w:br w:type="textWrapping"/>
        <w:t xml:space="preserve">（1）本契約に違反した場合</w:t>
        <w:br w:type="textWrapping"/>
        <w:t xml:space="preserve">（2）料金支払を遅滞した場合</w:t>
        <w:br w:type="textWrapping"/>
        <w:t xml:space="preserve">（3）保育用品を不適切に使用した場合</w:t>
        <w:br w:type="textWrapping"/>
        <w:t xml:space="preserve">（4）反社会的勢力に該当すると判明した場合</w:t>
        <w:br w:type="textWrapping"/>
        <w:t xml:space="preserve">2．前項の場合、乙は直ちに保育用品を返却しなければならない。</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rfovuu1y9syj" w:id="12"/>
      <w:bookmarkEnd w:id="12"/>
      <w:r w:rsidDel="00000000" w:rsidR="00000000" w:rsidRPr="00000000">
        <w:rPr>
          <w:rFonts w:ascii="Arial Unicode MS" w:cs="Arial Unicode MS" w:eastAsia="Arial Unicode MS" w:hAnsi="Arial Unicode MS"/>
          <w:b w:val="1"/>
          <w:bCs w:val="1"/>
          <w:rtl w:val="0"/>
        </w:rPr>
        <w:t xml:space="preserve">第12条（中途解約）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1．乙は、レンタル期間中であっても中途解約を申し出ることができる。</w:t>
        <w:br w:type="textWrapping"/>
        <w:t xml:space="preserve">2．前項の場合であっても、甲が別途定める場合を除き、既払料金は返金しない。</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5upaya7xvbhk" w:id="13"/>
      <w:bookmarkEnd w:id="13"/>
      <w:r w:rsidDel="00000000" w:rsidR="00000000" w:rsidRPr="00000000">
        <w:rPr>
          <w:rFonts w:ascii="Arial Unicode MS" w:cs="Arial Unicode MS" w:eastAsia="Arial Unicode MS" w:hAnsi="Arial Unicode MS"/>
          <w:b w:val="1"/>
          <w:bCs w:val="1"/>
          <w:rtl w:val="0"/>
        </w:rPr>
        <w:t xml:space="preserve">第13条（個人情報の取扱い）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甲は、乙の個人情報を、レンタルサービスの提供、本人確認、配送対応、問い合わせ対応その他本サービス運営に必要な範囲で利用するものとする。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ekb2eobrcz65"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1．甲および乙は、自らまたは関係者が反社会的勢力に該当しないことを表明保証する。</w:t>
        <w:br w:type="textWrapping"/>
        <w:t xml:space="preserve">2．相手方が反社会的勢力に該当した場合、何らの催告なく本契約を解除できる。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uy5oq0811h13" w:id="15"/>
      <w:bookmarkEnd w:id="15"/>
      <w:r w:rsidDel="00000000" w:rsidR="00000000" w:rsidRPr="00000000">
        <w:rPr>
          <w:rFonts w:ascii="Arial Unicode MS" w:cs="Arial Unicode MS" w:eastAsia="Arial Unicode MS" w:hAnsi="Arial Unicode MS"/>
          <w:b w:val="1"/>
          <w:bCs w:val="1"/>
          <w:rtl w:val="0"/>
        </w:rPr>
        <w:t xml:space="preserve">第15条（免責）</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1．天災、配送遅延、交通障害その他甲の責めに帰することができない事由によりサービス提供が困難となった場合、甲は責任を負わない。</w:t>
        <w:br w:type="textWrapping"/>
        <w:t xml:space="preserve">2．甲は、保育用品の利用に関連して乙または第三者に生じた損害について、甲に故意または重大な過失がある場合を除き責任を負わない。</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errwvxhses0q" w:id="16"/>
      <w:bookmarkEnd w:id="16"/>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本契約に定めのない事項または疑義が生じた場合、甲乙は誠意をもって協議し解決するものとする。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9wb9chf5k5oi" w:id="17"/>
      <w:bookmarkEnd w:id="17"/>
      <w:r w:rsidDel="00000000" w:rsidR="00000000" w:rsidRPr="00000000">
        <w:rPr>
          <w:rFonts w:ascii="Arial Unicode MS" w:cs="Arial Unicode MS" w:eastAsia="Arial Unicode MS" w:hAnsi="Arial Unicode MS"/>
          <w:b w:val="1"/>
          <w:bCs w:val="1"/>
          <w:rtl w:val="0"/>
        </w:rPr>
        <w:t xml:space="preserve">第17条（合意管轄）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本契約に関して紛争が生じた場合、甲の本店所在地を管轄する地方裁判所または簡易裁判所を第一審の専属的合意管轄裁判所とする。</w:t>
      </w:r>
    </w:p>
    <w:p w:rsidR="00000000" w:rsidDel="00000000" w:rsidP="00000000" w:rsidRDefault="00000000" w:rsidRPr="00000000" w14:paraId="0000003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