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njt73z54afi0" w:id="0"/>
      <w:bookmarkEnd w:id="0"/>
      <w:r w:rsidDel="00000000" w:rsidR="00000000" w:rsidRPr="00000000">
        <w:rPr>
          <w:rFonts w:ascii="Arial Unicode MS" w:cs="Arial Unicode MS" w:eastAsia="Arial Unicode MS" w:hAnsi="Arial Unicode MS"/>
          <w:b w:val="1"/>
          <w:bCs w:val="1"/>
          <w:sz w:val="46"/>
          <w:szCs w:val="46"/>
          <w:rtl w:val="0"/>
        </w:rPr>
        <w:t xml:space="preserve">薬剤散布同意書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薬剤散布同意書（以下「本同意書」といいます。）は、害虫・害獣駆除、消毒、防虫、防カビ、除菌等を目的とした薬剤散布作業について、依頼者が内容を理解し、同意したうえで施工を受けることを確認するために締結するものです。</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5v11swnl5i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本同意書は、施工事業者（以下「事業者」といいます。）が実施する薬剤散布作業について、依頼者が施工内容、使用薬剤、注意事項およびリスク等を確認し、これに同意することを目的とします。</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8uutcnnku7i" w:id="2"/>
      <w:bookmarkEnd w:id="2"/>
      <w:r w:rsidDel="00000000" w:rsidR="00000000" w:rsidRPr="00000000">
        <w:rPr>
          <w:rFonts w:ascii="Arial Unicode MS" w:cs="Arial Unicode MS" w:eastAsia="Arial Unicode MS" w:hAnsi="Arial Unicode MS"/>
          <w:b w:val="1"/>
          <w:bCs w:val="1"/>
          <w:sz w:val="34"/>
          <w:szCs w:val="34"/>
          <w:rtl w:val="0"/>
        </w:rPr>
        <w:t xml:space="preserve">第2条（施工内容）</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事業者は、依頼者の依頼に基づき、以下の施工を実施します。</w:t>
      </w:r>
    </w:p>
    <w:p w:rsidR="00000000" w:rsidDel="00000000" w:rsidP="00000000" w:rsidRDefault="00000000" w:rsidRPr="00000000" w14:paraId="0000000A">
      <w:pPr>
        <w:numPr>
          <w:ilvl w:val="0"/>
          <w:numId w:val="4"/>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害虫・害獣駆除作業</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防虫・防蟻処理</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消毒・除菌作業</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防カビ処理</w:t>
      </w:r>
    </w:p>
    <w:p w:rsidR="00000000" w:rsidDel="00000000" w:rsidP="00000000" w:rsidRDefault="00000000" w:rsidRPr="00000000" w14:paraId="0000000E">
      <w:pPr>
        <w:numPr>
          <w:ilvl w:val="0"/>
          <w:numId w:val="4"/>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その他事業者が必要と判断した薬剤散布作業</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施工場所、施工範囲、施工日時および施工方法は、別途確認書または申込内容に従うものとします。</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e1i63hurvbio" w:id="3"/>
      <w:bookmarkEnd w:id="3"/>
      <w:r w:rsidDel="00000000" w:rsidR="00000000" w:rsidRPr="00000000">
        <w:rPr>
          <w:rFonts w:ascii="Arial Unicode MS" w:cs="Arial Unicode MS" w:eastAsia="Arial Unicode MS" w:hAnsi="Arial Unicode MS"/>
          <w:b w:val="1"/>
          <w:bCs w:val="1"/>
          <w:sz w:val="34"/>
          <w:szCs w:val="34"/>
          <w:rtl w:val="0"/>
        </w:rPr>
        <w:t xml:space="preserve">第3条（使用薬剤）</w:t>
      </w:r>
    </w:p>
    <w:p w:rsidR="00000000" w:rsidDel="00000000" w:rsidP="00000000" w:rsidRDefault="00000000" w:rsidRPr="00000000" w14:paraId="00000012">
      <w:pPr>
        <w:numPr>
          <w:ilvl w:val="0"/>
          <w:numId w:val="2"/>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事業者は、法令等に適合した薬剤を使用します。</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使用する薬剤の種類、用途および安全対策について、事業者は依頼者に事前説明を行います。</w:t>
      </w:r>
    </w:p>
    <w:p w:rsidR="00000000" w:rsidDel="00000000" w:rsidP="00000000" w:rsidRDefault="00000000" w:rsidRPr="00000000" w14:paraId="00000014">
      <w:pPr>
        <w:numPr>
          <w:ilvl w:val="0"/>
          <w:numId w:val="2"/>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依頼者は、薬剤の特性上、臭気・刺激・残留感等が発生する場合があることを理解し、了承するものとします。</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bi3zs5rxmu5t" w:id="4"/>
      <w:bookmarkEnd w:id="4"/>
      <w:r w:rsidDel="00000000" w:rsidR="00000000" w:rsidRPr="00000000">
        <w:rPr>
          <w:rFonts w:ascii="Arial Unicode MS" w:cs="Arial Unicode MS" w:eastAsia="Arial Unicode MS" w:hAnsi="Arial Unicode MS"/>
          <w:b w:val="1"/>
          <w:bCs w:val="1"/>
          <w:sz w:val="34"/>
          <w:szCs w:val="34"/>
          <w:rtl w:val="0"/>
        </w:rPr>
        <w:t xml:space="preserve">第4条（事前確認事項）</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依頼者は、以下の事項について事前に確認し、必要な対応を行うものとします。</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・小児、高齢者、妊娠中の方、持病を有する方がいる場合は事前に申告すること</w:t>
        <w:br w:type="textWrapping"/>
        <w:t xml:space="preserve">・ペット、観賞魚、植物等への影響確認を行うこと</w:t>
        <w:br w:type="textWrapping"/>
        <w:t xml:space="preserve">・食品、食器、衣類等への養生または保管を行うこと</w:t>
        <w:br w:type="textWrapping"/>
        <w:t xml:space="preserve">・貴重品や精密機器等を適切に管理すること</w:t>
        <w:br w:type="textWrapping"/>
        <w:t xml:space="preserve">・施工中および施工直後の立入り制限に協力すること</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gh42p60atia" w:id="5"/>
      <w:bookmarkEnd w:id="5"/>
      <w:r w:rsidDel="00000000" w:rsidR="00000000" w:rsidRPr="00000000">
        <w:rPr>
          <w:rFonts w:ascii="Arial Unicode MS" w:cs="Arial Unicode MS" w:eastAsia="Arial Unicode MS" w:hAnsi="Arial Unicode MS"/>
          <w:b w:val="1"/>
          <w:bCs w:val="1"/>
          <w:sz w:val="34"/>
          <w:szCs w:val="34"/>
          <w:rtl w:val="0"/>
        </w:rPr>
        <w:t xml:space="preserve">第5条（立入り制限および換気）</w:t>
      </w:r>
    </w:p>
    <w:p w:rsidR="00000000" w:rsidDel="00000000" w:rsidP="00000000" w:rsidRDefault="00000000" w:rsidRPr="00000000" w14:paraId="0000001B">
      <w:pPr>
        <w:numPr>
          <w:ilvl w:val="0"/>
          <w:numId w:val="3"/>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依頼者は、事業者の指示に従い、施工中および施工後一定時間は施工区域への立入りを制限するものとします。</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依頼者は、施工後に必要な換気作業を実施するものとします。</w:t>
      </w:r>
    </w:p>
    <w:p w:rsidR="00000000" w:rsidDel="00000000" w:rsidP="00000000" w:rsidRDefault="00000000" w:rsidRPr="00000000" w14:paraId="0000001D">
      <w:pPr>
        <w:numPr>
          <w:ilvl w:val="0"/>
          <w:numId w:val="3"/>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指示に従わなかったことにより発生した損害について、事業者は責任を負いません。</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npdtdpuj1so0" w:id="6"/>
      <w:bookmarkEnd w:id="6"/>
      <w:r w:rsidDel="00000000" w:rsidR="00000000" w:rsidRPr="00000000">
        <w:rPr>
          <w:rFonts w:ascii="Arial Unicode MS" w:cs="Arial Unicode MS" w:eastAsia="Arial Unicode MS" w:hAnsi="Arial Unicode MS"/>
          <w:b w:val="1"/>
          <w:bCs w:val="1"/>
          <w:sz w:val="34"/>
          <w:szCs w:val="34"/>
          <w:rtl w:val="0"/>
        </w:rPr>
        <w:t xml:space="preserve">第6条（健康影響等）</w:t>
      </w:r>
    </w:p>
    <w:p w:rsidR="00000000" w:rsidDel="00000000" w:rsidP="00000000" w:rsidRDefault="00000000" w:rsidRPr="00000000" w14:paraId="00000020">
      <w:pPr>
        <w:numPr>
          <w:ilvl w:val="0"/>
          <w:numId w:val="1"/>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依頼者は、薬剤に対する体質差やアレルギー反応等により、まれに体調不良等が生じる可能性があることを理解するものとします。</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施工後に異常を感じた場合、依頼者は速やかに医療機関へ相談するものとします。</w:t>
      </w:r>
    </w:p>
    <w:p w:rsidR="00000000" w:rsidDel="00000000" w:rsidP="00000000" w:rsidRDefault="00000000" w:rsidRPr="00000000" w14:paraId="00000022">
      <w:pPr>
        <w:numPr>
          <w:ilvl w:val="0"/>
          <w:numId w:val="1"/>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事業者は、通常の使用方法および適切な施工を行った場合において、依頼者の特異体質等による影響について責任を負わないものとします。</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f75k31ez627"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事業者は、以下の場合について責任を負いません。</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・依頼者による事前申告漏れがあった場合</w:t>
        <w:br w:type="textWrapping"/>
        <w:t xml:space="preserve">・事業者の指示に反して施工区域へ立ち入った場合</w:t>
        <w:br w:type="textWrapping"/>
        <w:t xml:space="preserve">・換気不足その他依頼者側の管理不備による場合</w:t>
        <w:br w:type="textWrapping"/>
        <w:t xml:space="preserve">・薬剤の通常許容範囲内の臭気、刺激等による場合</w:t>
        <w:br w:type="textWrapping"/>
        <w:t xml:space="preserve">・天災地変その他不可抗力による場合</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4spowpf273n"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事業者に故意または重大な過失がある場合を除き、事業者の損害賠償責任は、当該施工料金を上限とします。</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9i8qv7l3qu4"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rtl w:val="0"/>
        </w:rPr>
        <w:t xml:space="preserve">本同意書に定めのない事項または疑義が生じた場合は、依頼者および事業者が誠意をもって協議し、解決するものとします。</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61z6pjvxa6l6" w:id="10"/>
      <w:bookmarkEnd w:id="10"/>
      <w:r w:rsidDel="00000000" w:rsidR="00000000" w:rsidRPr="00000000">
        <w:rPr>
          <w:rFonts w:ascii="Arial Unicode MS" w:cs="Arial Unicode MS" w:eastAsia="Arial Unicode MS" w:hAnsi="Arial Unicode MS"/>
          <w:b w:val="1"/>
          <w:bCs w:val="1"/>
          <w:sz w:val="34"/>
          <w:szCs w:val="34"/>
          <w:rtl w:val="0"/>
        </w:rPr>
        <w:t xml:space="preserve">第10条（同意確認）</w:t>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rtl w:val="0"/>
        </w:rPr>
        <w:t xml:space="preserve">依頼者は、本同意書の内容を十分理解したうえで、薬剤散布施工を依頼し、これに同意します。</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31axpbz83d5l" w:id="11"/>
      <w:bookmarkEnd w:id="11"/>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　　　年　　　月　　　日</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nx2nbdfqtnea"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事業者</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名称：＿＿＿＿＿＿＿＿＿＿＿＿＿＿＿＿</w:t>
        <w:br w:type="textWrapping"/>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住所：＿＿＿＿＿＿＿＿＿＿＿＿＿＿＿＿</w:t>
        <w:br w:type="textWrapping"/>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担当者名：＿＿＿＿＿＿＿＿＿＿＿＿＿＿</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6c3fvo468afu"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依頼者</w:t>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氏名：＿＿＿＿＿＿＿＿＿＿＿＿＿＿＿＿</w:t>
        <w:br w:type="textWrapping"/>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住所：＿＿＿＿＿＿＿＿＿＿＿＿＿＿＿＿</w:t>
        <w:br w:type="textWrapping"/>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電話番号：＿＿＿＿＿＿＿＿＿＿＿＿＿＿</w:t>
        <w:br w:type="textWrapping"/>
      </w:r>
    </w:p>
    <w:p w:rsidR="00000000" w:rsidDel="00000000" w:rsidP="00000000" w:rsidRDefault="00000000" w:rsidRPr="00000000" w14:paraId="0000003C">
      <w:pPr>
        <w:spacing w:after="240" w:before="240" w:lineRule="auto"/>
        <w:rPr/>
      </w:pPr>
      <w:r w:rsidDel="00000000" w:rsidR="00000000" w:rsidRPr="00000000">
        <w:rPr>
          <w:rFonts w:ascii="Arial Unicode MS" w:cs="Arial Unicode MS" w:eastAsia="Arial Unicode MS" w:hAnsi="Arial Unicode MS"/>
          <w:rtl w:val="0"/>
        </w:rPr>
        <w:t xml:space="preserve">署名：＿＿＿＿＿＿＿＿＿＿＿＿＿＿＿＿</w:t>
      </w:r>
    </w:p>
    <w:p w:rsidR="00000000" w:rsidDel="00000000" w:rsidP="00000000" w:rsidRDefault="00000000" w:rsidRPr="00000000" w14:paraId="0000003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