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kjiq9m9ns4m2" w:id="0"/>
      <w:bookmarkEnd w:id="0"/>
      <w:r w:rsidDel="00000000" w:rsidR="00000000" w:rsidRPr="00000000">
        <w:rPr>
          <w:rFonts w:ascii="Arial Unicode MS" w:cs="Arial Unicode MS" w:eastAsia="Arial Unicode MS" w:hAnsi="Arial Unicode MS"/>
          <w:b w:val="1"/>
          <w:bCs w:val="1"/>
          <w:sz w:val="46"/>
          <w:szCs w:val="46"/>
          <w:rtl w:val="0"/>
        </w:rPr>
        <w:t xml:space="preserve">医療情報提供同意書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本同意書は、患者本人が、その診療・治療・介護・保険請求その他これらに付随する手続のために、医療機関または関連機関へ自らの医療情報が提供されることについて同意の意思を示すものである。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4zejb53cjbf" w:id="1"/>
      <w:bookmarkEnd w:id="1"/>
      <w:r w:rsidDel="00000000" w:rsidR="00000000" w:rsidRPr="00000000">
        <w:rPr>
          <w:rFonts w:ascii="Arial Unicode MS" w:cs="Arial Unicode MS" w:eastAsia="Arial Unicode MS" w:hAnsi="Arial Unicode MS"/>
          <w:b w:val="1"/>
          <w:bCs w:val="1"/>
          <w:sz w:val="34"/>
          <w:szCs w:val="34"/>
          <w:rtl w:val="0"/>
        </w:rPr>
        <w:t xml:space="preserve">第1条（定義）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本同意書において使用する用語の定義は、次のとおりとする。</w:t>
      </w:r>
    </w:p>
    <w:p w:rsidR="00000000" w:rsidDel="00000000" w:rsidP="00000000" w:rsidRDefault="00000000" w:rsidRPr="00000000" w14:paraId="00000007">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「医療情報」とは、患者に関する、診療録、処方情報、検査結果、画像データ、問診情報、既往歴、家族歴、アレルギー情報、治療計画およびこれらに付随する一切の情報をいう。</w:t>
      </w:r>
    </w:p>
    <w:p w:rsidR="00000000" w:rsidDel="00000000" w:rsidP="00000000" w:rsidRDefault="00000000" w:rsidRPr="00000000" w14:paraId="00000008">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「提供先」とは、患者の診療・治療・搬送・保険請求・福祉サービス利用その他の正当な目的のために、医療情報の提供を受ける医療機関、調剤薬局、介護事業者、保険者、行政機関その他の事業者をいう。</w:t>
      </w:r>
    </w:p>
    <w:p w:rsidR="00000000" w:rsidDel="00000000" w:rsidP="00000000" w:rsidRDefault="00000000" w:rsidRPr="00000000" w14:paraId="00000009">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「本同意」とは、患者が医療情報の提供に関して行う同意をいう。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8wv73oqxl2v" w:id="2"/>
      <w:bookmarkEnd w:id="2"/>
      <w:r w:rsidDel="00000000" w:rsidR="00000000" w:rsidRPr="00000000">
        <w:rPr>
          <w:rFonts w:ascii="Arial Unicode MS" w:cs="Arial Unicode MS" w:eastAsia="Arial Unicode MS" w:hAnsi="Arial Unicode MS"/>
          <w:b w:val="1"/>
          <w:bCs w:val="1"/>
          <w:sz w:val="34"/>
          <w:szCs w:val="34"/>
          <w:rtl w:val="0"/>
        </w:rPr>
        <w:t xml:space="preserve">第2条（同意の目的）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患者は、次の目的の達成のために、医療情報が提供されることに同意する。</w:t>
      </w:r>
    </w:p>
    <w:p w:rsidR="00000000" w:rsidDel="00000000" w:rsidP="00000000" w:rsidRDefault="00000000" w:rsidRPr="00000000" w14:paraId="0000000D">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適切な診療・治療・投薬の実施</w:t>
      </w:r>
    </w:p>
    <w:p w:rsidR="00000000" w:rsidDel="00000000" w:rsidP="00000000" w:rsidRDefault="00000000" w:rsidRPr="00000000" w14:paraId="0000000E">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他の医療機関等との連携による診療の質向上</w:t>
      </w:r>
    </w:p>
    <w:p w:rsidR="00000000" w:rsidDel="00000000" w:rsidP="00000000" w:rsidRDefault="00000000" w:rsidRPr="00000000" w14:paraId="0000000F">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救急搬送時等における迅速な医療提供</w:t>
      </w:r>
    </w:p>
    <w:p w:rsidR="00000000" w:rsidDel="00000000" w:rsidP="00000000" w:rsidRDefault="00000000" w:rsidRPr="00000000" w14:paraId="00000010">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介護・福祉サービスの利用に必要な情報連携</w:t>
      </w:r>
    </w:p>
    <w:p w:rsidR="00000000" w:rsidDel="00000000" w:rsidP="00000000" w:rsidRDefault="00000000" w:rsidRPr="00000000" w14:paraId="00000011">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健康保険・公費負担医療等における請求業務</w:t>
      </w:r>
    </w:p>
    <w:p w:rsidR="00000000" w:rsidDel="00000000" w:rsidP="00000000" w:rsidRDefault="00000000" w:rsidRPr="00000000" w14:paraId="00000012">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その他、患者の利益のために合理的に必要と認められる医療関連業務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tx5xkrwtbeu" w:id="3"/>
      <w:bookmarkEnd w:id="3"/>
      <w:r w:rsidDel="00000000" w:rsidR="00000000" w:rsidRPr="00000000">
        <w:rPr>
          <w:rFonts w:ascii="Arial Unicode MS" w:cs="Arial Unicode MS" w:eastAsia="Arial Unicode MS" w:hAnsi="Arial Unicode MS"/>
          <w:b w:val="1"/>
          <w:bCs w:val="1"/>
          <w:sz w:val="34"/>
          <w:szCs w:val="34"/>
          <w:rtl w:val="0"/>
        </w:rPr>
        <w:t xml:space="preserve">第3条（提供される情報の範囲）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提供される医療情報の範囲は、前条の目的を達成するために必要な限度とし、次の情報を含む。</w:t>
      </w:r>
    </w:p>
    <w:p w:rsidR="00000000" w:rsidDel="00000000" w:rsidP="00000000" w:rsidRDefault="00000000" w:rsidRPr="00000000" w14:paraId="00000016">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基本情報（氏名、生年月日、住所、連絡先等）</w:t>
      </w:r>
    </w:p>
    <w:p w:rsidR="00000000" w:rsidDel="00000000" w:rsidP="00000000" w:rsidRDefault="00000000" w:rsidRPr="00000000" w14:paraId="00000017">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診療録・処方情報・検査結果・画像データ</w:t>
      </w:r>
    </w:p>
    <w:p w:rsidR="00000000" w:rsidDel="00000000" w:rsidP="00000000" w:rsidRDefault="00000000" w:rsidRPr="00000000" w14:paraId="00000018">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病歴・既往歴・アレルギー・家族歴等</w:t>
      </w:r>
    </w:p>
    <w:p w:rsidR="00000000" w:rsidDel="00000000" w:rsidP="00000000" w:rsidRDefault="00000000" w:rsidRPr="00000000" w14:paraId="00000019">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介護・福祉サービス利用に必要な情報</w:t>
      </w:r>
    </w:p>
    <w:p w:rsidR="00000000" w:rsidDel="00000000" w:rsidP="00000000" w:rsidRDefault="00000000" w:rsidRPr="00000000" w14:paraId="0000001A">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保険請求に必要な情報</w:t>
      </w:r>
    </w:p>
    <w:p w:rsidR="00000000" w:rsidDel="00000000" w:rsidP="00000000" w:rsidRDefault="00000000" w:rsidRPr="00000000" w14:paraId="0000001B">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医師・医療スタッフによる所見その他付随情報</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xwf8zrp2bes" w:id="4"/>
      <w:bookmarkEnd w:id="4"/>
      <w:r w:rsidDel="00000000" w:rsidR="00000000" w:rsidRPr="00000000">
        <w:rPr>
          <w:rFonts w:ascii="Arial Unicode MS" w:cs="Arial Unicode MS" w:eastAsia="Arial Unicode MS" w:hAnsi="Arial Unicode MS"/>
          <w:b w:val="1"/>
          <w:bCs w:val="1"/>
          <w:sz w:val="34"/>
          <w:szCs w:val="34"/>
          <w:rtl w:val="0"/>
        </w:rPr>
        <w:t xml:space="preserve">第4条（第三者提供）</w:t>
      </w:r>
    </w:p>
    <w:p w:rsidR="00000000" w:rsidDel="00000000" w:rsidP="00000000" w:rsidRDefault="00000000" w:rsidRPr="00000000" w14:paraId="0000001E">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医療情報は、患者が指定する提供先に限り提供されるものとする。</w:t>
      </w:r>
    </w:p>
    <w:p w:rsidR="00000000" w:rsidDel="00000000" w:rsidP="00000000" w:rsidRDefault="00000000" w:rsidRPr="00000000" w14:paraId="0000001F">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ただし、次に掲げる場合には、患者の追加同意なく医療情報を提供できるものとする。</w:t>
        <w:br w:type="textWrapping"/>
        <w:t xml:space="preserve">(1) 法令に基づく提供が必要な場合</w:t>
        <w:br w:type="textWrapping"/>
        <w:t xml:space="preserve">(2) 緊急時に患者の生命・身体の保護のために必要な場合</w:t>
        <w:br w:type="textWrapping"/>
        <w:t xml:space="preserve">(3) 行政機関による指導・調査等で法令に基づき提出が求められた場合</w:t>
        <w:br w:type="textWrapping"/>
        <w:t xml:space="preserve">(4) 保険者等が保険給付の適正化のために求める場合</w:t>
      </w:r>
    </w:p>
    <w:p w:rsidR="00000000" w:rsidDel="00000000" w:rsidP="00000000" w:rsidRDefault="00000000" w:rsidRPr="00000000" w14:paraId="00000020">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前項に基づく提供を行った場合、医療機関は合理的に可能な範囲で患者へ通知する。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un4x1feo4qyk" w:id="5"/>
      <w:bookmarkEnd w:id="5"/>
      <w:r w:rsidDel="00000000" w:rsidR="00000000" w:rsidRPr="00000000">
        <w:rPr>
          <w:rFonts w:ascii="Arial Unicode MS" w:cs="Arial Unicode MS" w:eastAsia="Arial Unicode MS" w:hAnsi="Arial Unicode MS"/>
          <w:b w:val="1"/>
          <w:bCs w:val="1"/>
          <w:sz w:val="34"/>
          <w:szCs w:val="34"/>
          <w:rtl w:val="0"/>
        </w:rPr>
        <w:t xml:space="preserve">第5条（秘密保持）</w:t>
      </w:r>
    </w:p>
    <w:p w:rsidR="00000000" w:rsidDel="00000000" w:rsidP="00000000" w:rsidRDefault="00000000" w:rsidRPr="00000000" w14:paraId="00000023">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医療機関および提供先は、医療情報を厳重に管理し、本同意の目的の範囲を超えて利用・開示してはならない。</w:t>
      </w:r>
    </w:p>
    <w:p w:rsidR="00000000" w:rsidDel="00000000" w:rsidP="00000000" w:rsidRDefault="00000000" w:rsidRPr="00000000" w14:paraId="00000024">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医療機関は、提供先に対し、適切な守秘義務を課し、その履行を監督する。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pz31u2qd6gc" w:id="6"/>
      <w:bookmarkEnd w:id="6"/>
      <w:r w:rsidDel="00000000" w:rsidR="00000000" w:rsidRPr="00000000">
        <w:rPr>
          <w:rFonts w:ascii="Arial Unicode MS" w:cs="Arial Unicode MS" w:eastAsia="Arial Unicode MS" w:hAnsi="Arial Unicode MS"/>
          <w:b w:val="1"/>
          <w:bCs w:val="1"/>
          <w:sz w:val="34"/>
          <w:szCs w:val="34"/>
          <w:rtl w:val="0"/>
        </w:rPr>
        <w:t xml:space="preserve">第6条（患者の権利）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患者は、以下の権利を有する。</w:t>
      </w:r>
    </w:p>
    <w:p w:rsidR="00000000" w:rsidDel="00000000" w:rsidP="00000000" w:rsidRDefault="00000000" w:rsidRPr="00000000" w14:paraId="00000028">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医療情報の提供状況に関する説明を求める権利</w:t>
      </w:r>
    </w:p>
    <w:p w:rsidR="00000000" w:rsidDel="00000000" w:rsidP="00000000" w:rsidRDefault="00000000" w:rsidRPr="00000000" w14:paraId="00000029">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提供先の追加・変更・削除を求める権利</w:t>
      </w:r>
    </w:p>
    <w:p w:rsidR="00000000" w:rsidDel="00000000" w:rsidP="00000000" w:rsidRDefault="00000000" w:rsidRPr="00000000" w14:paraId="0000002A">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医療情報の開示・訂正を求める権利（法令の定めに従う）</w:t>
      </w:r>
    </w:p>
    <w:p w:rsidR="00000000" w:rsidDel="00000000" w:rsidP="00000000" w:rsidRDefault="00000000" w:rsidRPr="00000000" w14:paraId="0000002B">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本同意を撤回する権利（ただし、撤回前の提供の適法性には影響しない）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8mggnh9h81f" w:id="7"/>
      <w:bookmarkEnd w:id="7"/>
      <w:r w:rsidDel="00000000" w:rsidR="00000000" w:rsidRPr="00000000">
        <w:rPr>
          <w:rFonts w:ascii="Arial Unicode MS" w:cs="Arial Unicode MS" w:eastAsia="Arial Unicode MS" w:hAnsi="Arial Unicode MS"/>
          <w:b w:val="1"/>
          <w:bCs w:val="1"/>
          <w:sz w:val="34"/>
          <w:szCs w:val="34"/>
          <w:rtl w:val="0"/>
        </w:rPr>
        <w:t xml:space="preserve">第7条（同意の有効期間）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本同意の有効期間は下記のいずれか早い時点までとする。</w:t>
      </w:r>
    </w:p>
    <w:p w:rsidR="00000000" w:rsidDel="00000000" w:rsidP="00000000" w:rsidRDefault="00000000" w:rsidRPr="00000000" w14:paraId="0000002F">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患者が同意の撤回を申し出た日</w:t>
      </w:r>
    </w:p>
    <w:p w:rsidR="00000000" w:rsidDel="00000000" w:rsidP="00000000" w:rsidRDefault="00000000" w:rsidRPr="00000000" w14:paraId="00000030">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患者の最終受診日から5年間経過した日</w:t>
      </w:r>
    </w:p>
    <w:p w:rsidR="00000000" w:rsidDel="00000000" w:rsidP="00000000" w:rsidRDefault="00000000" w:rsidRPr="00000000" w14:paraId="00000031">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法令上より長期間の保存が義務付けられている場合は、その保存期間満了日</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iyjv15zkveg" w:id="8"/>
      <w:bookmarkEnd w:id="8"/>
      <w:r w:rsidDel="00000000" w:rsidR="00000000" w:rsidRPr="00000000">
        <w:rPr>
          <w:rFonts w:ascii="Arial Unicode MS" w:cs="Arial Unicode MS" w:eastAsia="Arial Unicode MS" w:hAnsi="Arial Unicode MS"/>
          <w:b w:val="1"/>
          <w:bCs w:val="1"/>
          <w:sz w:val="34"/>
          <w:szCs w:val="34"/>
          <w:rtl w:val="0"/>
        </w:rPr>
        <w:t xml:space="preserve">第8条（免責事項）</w:t>
      </w:r>
    </w:p>
    <w:p w:rsidR="00000000" w:rsidDel="00000000" w:rsidP="00000000" w:rsidRDefault="00000000" w:rsidRPr="00000000" w14:paraId="00000034">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医療機関は、患者の同意に基づき適法に提供した医療情報について、提供先における管理・利用に関して責任を負わない。</w:t>
      </w:r>
    </w:p>
    <w:p w:rsidR="00000000" w:rsidDel="00000000" w:rsidP="00000000" w:rsidRDefault="00000000" w:rsidRPr="00000000" w14:paraId="00000035">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提供先における情報管理は、それぞれの提供先の責任において行われるものとする。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hsvnl2adwdbl" w:id="9"/>
      <w:bookmarkEnd w:id="9"/>
      <w:r w:rsidDel="00000000" w:rsidR="00000000" w:rsidRPr="00000000">
        <w:rPr>
          <w:rFonts w:ascii="Arial Unicode MS" w:cs="Arial Unicode MS" w:eastAsia="Arial Unicode MS" w:hAnsi="Arial Unicode MS"/>
          <w:b w:val="1"/>
          <w:bCs w:val="1"/>
          <w:sz w:val="34"/>
          <w:szCs w:val="34"/>
          <w:rtl w:val="0"/>
        </w:rPr>
        <w:t xml:space="preserve">第9条（紛争解決）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に関して紛争が生じた場合、当事者は誠意をもって協議し、円満な解決を図るものとする。なお、訴訟が必要となった場合は、医療機関所在地を管轄する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本同意書の内容を十分に理解し、医療情報の提供に同意します。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患者氏名（自署）：　　　　　　　　　　　　</w:t>
      </w:r>
    </w:p>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生年月日：　　　年　　　月　　　日</w:t>
      </w:r>
    </w:p>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Fonts w:ascii="Arial Unicode MS" w:cs="Arial Unicode MS" w:eastAsia="Arial Unicode MS" w:hAnsi="Arial Unicode MS"/>
          <w:sz w:val="20"/>
          <w:szCs w:val="20"/>
          <w:rtl w:val="0"/>
        </w:rPr>
        <w:t xml:space="preserve">医療機関名：</w:t>
      </w:r>
    </w:p>
    <w:p w:rsidR="00000000" w:rsidDel="00000000" w:rsidP="00000000" w:rsidRDefault="00000000" w:rsidRPr="00000000" w14:paraId="00000041">
      <w:pPr>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