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グループコーチング利用規約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以下「運営者」といいます。）が提供するグループコーチング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1．本規約は、運営者と利用者との間における本サービスの利用に関する一切の関係に適用されます。</w:t>
        <w:br w:type="textWrapping"/>
        <w:t xml:space="preserve">2．運営者が本サービスに関連して別途提示するガイドライン、注意事項、申込条件等は、本規約の一部を構成するものとします。</w:t>
        <w:br w:type="textWrapping"/>
        <w:t xml:space="preserve">3．本規約と個別案内の内容が異なる場合は、個別案内が優先して適用されます。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1．本サービスは、複数の参加者を対象として実施されるオンラインまたは対面形式のコーチング、講座、ワークショップ、ディスカッション、質疑応答等を含むサービスです。</w:t>
        <w:br w:type="textWrapping"/>
        <w:t xml:space="preserve">2．本サービスの開催日時、実施方法、内容、期間、参加人数その他詳細は、運営者が別途定めます。</w:t>
        <w:br w:type="textWrapping"/>
        <w:t xml:space="preserve">3．運営者は、必要に応じて本サービスの内容を変更できるものとします。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1．利用希望者は、運営者所定の方法により申込みを行うものとします。</w:t>
        <w:br w:type="textWrapping"/>
        <w:t xml:space="preserve">2．申込み時に虚偽、誤記または記載漏れがあった場合、運営者は申込みを拒否または取消すことができます。</w:t>
        <w:br w:type="textWrapping"/>
        <w:t xml:space="preserve">3．未成年者が本サービスを利用する場合には、法定代理人の同意を得るものとします。</w:t>
        <w:br w:type="textWrapping"/>
        <w:t xml:space="preserve">4．運営者は、次のいずれかに該当すると判断した場合、申込みを承認しないことがあります。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・本規約に違反するおそれがある場合</w:t>
        <w:br w:type="textWrapping"/>
        <w:t xml:space="preserve">・過去に本規約違反があった場合</w:t>
        <w:br w:type="textWrapping"/>
        <w:t xml:space="preserve">・他の参加者への迷惑行為が懸念される場合</w:t>
        <w:br w:type="textWrapping"/>
        <w:t xml:space="preserve">・反社会的勢力との関与が認められる場合</w:t>
        <w:br w:type="textWrapping"/>
        <w:t xml:space="preserve">・その他運営者が不適切と判断した場合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第4条（参加料金および支払方法）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1．利用者は、運営者が別途定める参加料金を支払うものとします。</w:t>
        <w:br w:type="textWrapping"/>
        <w:t xml:space="preserve">2．支払方法は、銀行振込、クレジットカード決済その他運営者が指定する方法によるものとします。</w:t>
        <w:br w:type="textWrapping"/>
        <w:t xml:space="preserve">3．振込手数料その他支払に要する費用は、利用者の負担とします。</w:t>
        <w:br w:type="textWrapping"/>
        <w:t xml:space="preserve">4．利用者が支払期限までに料金を支払わない場合、運営者は本サービスの利用を停止または拒否できるものとします。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第5条（キャンセルおよび返金）</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1．利用者が申込み後にキャンセルを希望する場合は、運営者所定の方法により連絡するものとします。</w:t>
        <w:br w:type="textWrapping"/>
        <w:t xml:space="preserve">2．返金の有無、返金額およびキャンセル料については、別途定めるキャンセルポリシーによるものとします。</w:t>
        <w:br w:type="textWrapping"/>
        <w:t xml:space="preserve">3．利用者都合による途中退出、欠席、通信障害その他自己都合により参加できなかった場合、原則として返金は行いません。</w:t>
        <w:br w:type="textWrapping"/>
        <w:t xml:space="preserve">4．運営者都合により本サービスを中止した場合には、未実施分に相当する料金を返金します。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第6条（参加環境）</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1．オンライン形式で実施する場合、利用者は自己の責任と費用において、通信機器、インターネット環境、ソフトウェア等を準備するものとします。</w:t>
        <w:br w:type="textWrapping"/>
        <w:t xml:space="preserve">2．通信障害、機器不具合その他利用者側の事情により参加が困難となった場合、運営者は責任を負いません。</w:t>
        <w:br w:type="textWrapping"/>
        <w:t xml:space="preserve">3．対面開催の場合、利用者は運営者が定める会場ルールを遵守するものとします。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・他の参加者または運営者への誹謗中傷、威迫、迷惑行為</w:t>
        <w:br w:type="textWrapping"/>
        <w:t xml:space="preserve">・本サービスの進行を妨害する行為</w:t>
        <w:br w:type="textWrapping"/>
        <w:t xml:space="preserve">・録音、録画、撮影、転載等を無断で行う行為</w:t>
        <w:br w:type="textWrapping"/>
        <w:t xml:space="preserve">・本サービス内容を第三者へ無断共有する行為</w:t>
        <w:br w:type="textWrapping"/>
        <w:t xml:space="preserve">・営業活動、勧誘、宗教活動、政治活動</w:t>
        <w:br w:type="textWrapping"/>
        <w:t xml:space="preserve">・他の参加者の個人情報を不正に取得または利用する行為</w:t>
        <w:br w:type="textWrapping"/>
        <w:t xml:space="preserve">・法令または公序良俗に反する行為</w:t>
        <w:br w:type="textWrapping"/>
        <w:t xml:space="preserve">・運営者または第三者の知的財産権を侵害する行為</w:t>
        <w:br w:type="textWrapping"/>
        <w:t xml:space="preserve">・その他運営者が不適切と判断する行為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1．利用者は、本サービス内で知り得た他の参加者の個人情報、相談内容、発言内容その他非公開情報を第三者に漏えいしてはなりません。</w:t>
        <w:br w:type="textWrapping"/>
        <w:t xml:space="preserve">2．利用者は、本サービスで共有された資料、ノウハウ、ワーク内容等を無断で複製、転載、配布または商用利用してはなりません。</w:t>
        <w:br w:type="textWrapping"/>
        <w:t xml:space="preserve">3．本条の義務は、本サービス終了後も継続するものとします。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1．本サービスに関連して提供されるテキスト、動画、音声、資料、コンテンツその他一切の知的財産権は、運営者または正当な権利者に帰属します。</w:t>
        <w:br w:type="textWrapping"/>
        <w:t xml:space="preserve">2．利用者は、私的利用の範囲を超えて本サービスの内容を使用してはなりません。</w:t>
        <w:br w:type="textWrapping"/>
        <w:t xml:space="preserve">3．運営者の事前承諾なく、資料等の転載、販売、配布、SNS投稿、二次利用等を行うことは禁止します。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第10条（録音・録画・写真撮影）</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1．運営者は、本サービス品質向上、記録保存、広報活動等を目的として、本サービスを録音、録画または撮影する場合があります。</w:t>
        <w:br w:type="textWrapping"/>
        <w:t xml:space="preserve">2．利用者は、前項に同意したうえで本サービスを利用するものとします。</w:t>
        <w:br w:type="textWrapping"/>
        <w:t xml:space="preserve">3．運営者は、利用者の氏名等の個人情報が特定されないよう合理的な配慮を行います。</w:t>
        <w:br w:type="textWrapping"/>
        <w:t xml:space="preserve">4．利用者が録音、録画または撮影を希望する場合には、事前に運営者の承諾を得なければなりません。</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第11条（利用停止および強制退出）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1．運営者は、利用者が次のいずれかに該当すると判断した場合、事前通知なく本サービス利用停止または強制退出措置を講じることができます。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・他の参加者への迷惑行為が認められた場合</w:t>
        <w:br w:type="textWrapping"/>
        <w:t xml:space="preserve">・本サービス運営に支障を及ぼす行為があった場合</w:t>
        <w:br w:type="textWrapping"/>
        <w:t xml:space="preserve">・料金未払いがある場合</w:t>
        <w:br w:type="textWrapping"/>
        <w:t xml:space="preserve">・その他運営者が継続参加を不適切と判断した場合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2．前項の場合、運営者は既に受領した料金を返金する義務を負いません。</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1．本サービスは、成果、成功、売上向上、問題解決等を保証するものではありません。</w:t>
        <w:br w:type="textWrapping"/>
        <w:t xml:space="preserve">2．利用者は、自らの判断と責任において本サービスを利用するものとします。</w:t>
        <w:br w:type="textWrapping"/>
        <w:t xml:space="preserve">3．本サービス内で提供される情報、助言、発言等について、運営者は正確性、完全性、有用性を保証しません。</w:t>
        <w:br w:type="textWrapping"/>
        <w:t xml:space="preserve">4．利用者間のトラブルについて、運営者は故意または重大な過失がある場合を除き責任を負いません。</w:t>
        <w:br w:type="textWrapping"/>
        <w:t xml:space="preserve">5．天災、通信障害、感染症、システム障害その他不可抗力により本サービス提供が困難となった場合、運営者は責任を負いません。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1．運営者は、利用者の個人情報を、申込み管理、サービス提供、連絡対応、決済管理、案内送付その他本サービス運営に必要な範囲で利用します。</w:t>
        <w:br w:type="textWrapping"/>
        <w:t xml:space="preserve">2．運営者は、法令に基づく場合を除き、利用者本人の同意なく第三者へ個人情報を提供しません。</w:t>
        <w:br w:type="textWrapping"/>
        <w:t xml:space="preserve">3．個人情報の詳細な取扱いについては、別途定めるプライバシーポリシーによるものとします。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第14条（本規約の変更）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1．運営者は、必要に応じて本規約を変更できるものとします。</w:t>
        <w:br w:type="textWrapping"/>
        <w:t xml:space="preserve">2．変更後の規約は、運営者が定める方法で公表した時点から効力を生じるものとします。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1．利用者は、自らが反社会的勢力に該当せず、また関与していないことを表明し保証するものとします。</w:t>
        <w:br w:type="textWrapping"/>
        <w:t xml:space="preserve">2．利用者が反社会的勢力に該当すると判明した場合、運営者は何らの催告なく利用契約を解除できるものとします。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第16条（準拠法および管轄裁判所）</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2．本サービスに関して紛争が生じた場合、運営者所在地を管轄する地方裁判所を第一審の専属的合意管轄裁判所とします。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本規約に定めのない事項または疑義が生じた事項については、運営者と利用者が誠意をもって協議し解決するものとします。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